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EF363D00"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41" w:rsidRDefault="004D750F">
      <w:r>
        <w:rPr>
          <w:noProof/>
          <w:lang w:eastAsia="fr-FR"/>
        </w:rPr>
        <w:drawing>
          <wp:inline distT="0" distB="0" distL="0" distR="0" wp14:anchorId="4691675A" wp14:editId="754146BC">
            <wp:extent cx="868680" cy="708660"/>
            <wp:effectExtent l="0" t="0" r="7620" b="0"/>
            <wp:docPr id="5" name="Image 5" descr="cid:image001.jpg@01D07B64.0C2F31F0"/>
            <wp:cNvGraphicFramePr/>
            <a:graphic xmlns:a="http://schemas.openxmlformats.org/drawingml/2006/main">
              <a:graphicData uri="http://schemas.openxmlformats.org/drawingml/2006/picture">
                <pic:pic xmlns:pic="http://schemas.openxmlformats.org/drawingml/2006/picture">
                  <pic:nvPicPr>
                    <pic:cNvPr id="5" name="Image 5" descr="cid:image001.jpg@01D07B64.0C2F31F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708660"/>
                    </a:xfrm>
                    <a:prstGeom prst="rect">
                      <a:avLst/>
                    </a:prstGeom>
                    <a:noFill/>
                    <a:ln>
                      <a:noFill/>
                    </a:ln>
                  </pic:spPr>
                </pic:pic>
              </a:graphicData>
            </a:graphic>
          </wp:inline>
        </w:drawing>
      </w:r>
    </w:p>
    <w:p w:rsidR="00D76688" w:rsidRPr="00AE051D" w:rsidRDefault="004D750F" w:rsidP="00787727">
      <w:pPr>
        <w:pBdr>
          <w:top w:val="single" w:sz="4" w:space="1" w:color="auto"/>
          <w:left w:val="single" w:sz="4" w:space="4" w:color="auto"/>
          <w:bottom w:val="single" w:sz="4" w:space="1" w:color="auto"/>
          <w:right w:val="single" w:sz="4" w:space="4" w:color="auto"/>
        </w:pBdr>
        <w:shd w:val="clear" w:color="auto" w:fill="DEEAF6" w:themeFill="accent1" w:themeFillTint="33"/>
        <w:jc w:val="center"/>
        <w:rPr>
          <w:b/>
          <w:color w:val="002060"/>
        </w:rPr>
      </w:pPr>
      <w:r w:rsidRPr="00AE051D">
        <w:rPr>
          <w:b/>
          <w:color w:val="002060"/>
        </w:rPr>
        <w:t>Note sur la télémédecine</w:t>
      </w:r>
      <w:r w:rsidR="00D33502" w:rsidRPr="00AE051D">
        <w:rPr>
          <w:b/>
          <w:color w:val="002060"/>
        </w:rPr>
        <w:t xml:space="preserve"> en France</w:t>
      </w:r>
    </w:p>
    <w:p w:rsidR="00DD3683" w:rsidRPr="00AE051D" w:rsidRDefault="00D76688" w:rsidP="00787727">
      <w:pPr>
        <w:pBdr>
          <w:top w:val="single" w:sz="4" w:space="1" w:color="auto"/>
          <w:left w:val="single" w:sz="4" w:space="4" w:color="auto"/>
          <w:bottom w:val="single" w:sz="4" w:space="1" w:color="auto"/>
          <w:right w:val="single" w:sz="4" w:space="4" w:color="auto"/>
        </w:pBdr>
        <w:shd w:val="clear" w:color="auto" w:fill="DEEAF6" w:themeFill="accent1" w:themeFillTint="33"/>
        <w:jc w:val="center"/>
        <w:rPr>
          <w:b/>
          <w:color w:val="002060"/>
        </w:rPr>
      </w:pPr>
      <w:r w:rsidRPr="00AE051D">
        <w:rPr>
          <w:b/>
          <w:color w:val="002060"/>
        </w:rPr>
        <w:t xml:space="preserve"> H</w:t>
      </w:r>
      <w:r w:rsidR="005D3B62" w:rsidRPr="00AE051D">
        <w:rPr>
          <w:b/>
          <w:color w:val="002060"/>
        </w:rPr>
        <w:t xml:space="preserve">istorique </w:t>
      </w:r>
      <w:r w:rsidRPr="00AE051D">
        <w:rPr>
          <w:b/>
          <w:color w:val="002060"/>
        </w:rPr>
        <w:t>d’un démarrage complexe</w:t>
      </w:r>
      <w:r w:rsidR="004D750F" w:rsidRPr="00AE051D">
        <w:rPr>
          <w:b/>
          <w:color w:val="002060"/>
        </w:rPr>
        <w:t xml:space="preserve"> et modalités </w:t>
      </w:r>
      <w:r w:rsidRPr="00AE051D">
        <w:rPr>
          <w:b/>
          <w:color w:val="002060"/>
        </w:rPr>
        <w:t>du déploiement national</w:t>
      </w:r>
      <w:r w:rsidR="006523D2" w:rsidRPr="00AE051D">
        <w:rPr>
          <w:b/>
          <w:color w:val="002060"/>
        </w:rPr>
        <w:t xml:space="preserve"> </w:t>
      </w:r>
      <w:r w:rsidR="000415B3">
        <w:rPr>
          <w:b/>
          <w:color w:val="002060"/>
        </w:rPr>
        <w:t>engagé</w:t>
      </w:r>
    </w:p>
    <w:p w:rsidR="004D750F" w:rsidRPr="00F5307E" w:rsidRDefault="009134DC" w:rsidP="00787727">
      <w:pPr>
        <w:pBdr>
          <w:top w:val="single" w:sz="4" w:space="1" w:color="auto"/>
          <w:left w:val="single" w:sz="4" w:space="4" w:color="auto"/>
          <w:bottom w:val="single" w:sz="4" w:space="1" w:color="auto"/>
          <w:right w:val="single" w:sz="4" w:space="4" w:color="auto"/>
        </w:pBdr>
        <w:shd w:val="clear" w:color="auto" w:fill="DEEAF6" w:themeFill="accent1" w:themeFillTint="33"/>
        <w:jc w:val="center"/>
        <w:rPr>
          <w:i/>
          <w:sz w:val="21"/>
          <w:szCs w:val="21"/>
        </w:rPr>
      </w:pPr>
      <w:r>
        <w:rPr>
          <w:i/>
          <w:sz w:val="21"/>
          <w:szCs w:val="21"/>
        </w:rPr>
        <w:t xml:space="preserve">Actualisée au </w:t>
      </w:r>
      <w:r w:rsidR="000415B3">
        <w:rPr>
          <w:i/>
          <w:sz w:val="21"/>
          <w:szCs w:val="21"/>
        </w:rPr>
        <w:t>6</w:t>
      </w:r>
      <w:r w:rsidR="00DD3683" w:rsidRPr="00F5307E">
        <w:rPr>
          <w:i/>
          <w:sz w:val="21"/>
          <w:szCs w:val="21"/>
        </w:rPr>
        <w:t xml:space="preserve"> </w:t>
      </w:r>
      <w:r w:rsidR="000415B3">
        <w:rPr>
          <w:i/>
          <w:sz w:val="21"/>
          <w:szCs w:val="21"/>
        </w:rPr>
        <w:t>déc</w:t>
      </w:r>
      <w:r w:rsidR="00231B9C">
        <w:rPr>
          <w:i/>
          <w:sz w:val="21"/>
          <w:szCs w:val="21"/>
        </w:rPr>
        <w:t>embre</w:t>
      </w:r>
      <w:r w:rsidR="00DD3683" w:rsidRPr="00F5307E">
        <w:rPr>
          <w:i/>
          <w:sz w:val="21"/>
          <w:szCs w:val="21"/>
        </w:rPr>
        <w:t xml:space="preserve"> 2018</w:t>
      </w:r>
      <w:r w:rsidR="004D750F" w:rsidRPr="00F5307E">
        <w:rPr>
          <w:i/>
          <w:sz w:val="21"/>
          <w:szCs w:val="21"/>
        </w:rPr>
        <w:t xml:space="preserve"> </w:t>
      </w:r>
    </w:p>
    <w:p w:rsidR="004D750F" w:rsidRDefault="004D750F" w:rsidP="004D750F">
      <w:pPr>
        <w:rPr>
          <w:sz w:val="4"/>
          <w:szCs w:val="4"/>
        </w:rPr>
      </w:pPr>
    </w:p>
    <w:p w:rsidR="00AE051D" w:rsidRPr="00B20F3B" w:rsidRDefault="00AE051D" w:rsidP="004D750F">
      <w:pPr>
        <w:rPr>
          <w:sz w:val="4"/>
          <w:szCs w:val="4"/>
        </w:rPr>
      </w:pPr>
    </w:p>
    <w:p w:rsidR="0013204F" w:rsidRPr="00AE051D" w:rsidRDefault="009A2379" w:rsidP="0013204F">
      <w:pPr>
        <w:pBdr>
          <w:bottom w:val="single" w:sz="4" w:space="1" w:color="auto"/>
        </w:pBdr>
        <w:rPr>
          <w:rFonts w:ascii="Garamond" w:hAnsi="Garamond"/>
          <w:b/>
          <w:color w:val="0070C0"/>
          <w:sz w:val="24"/>
          <w:szCs w:val="24"/>
        </w:rPr>
      </w:pPr>
      <w:r w:rsidRPr="00AE051D">
        <w:rPr>
          <w:rFonts w:ascii="Garamond" w:hAnsi="Garamond"/>
          <w:b/>
          <w:color w:val="0070C0"/>
          <w:sz w:val="24"/>
          <w:szCs w:val="24"/>
        </w:rPr>
        <w:t xml:space="preserve">PRINCIPAUX TEXTES APPLICABLES  </w:t>
      </w:r>
    </w:p>
    <w:p w:rsidR="004145DE" w:rsidRPr="00FD6923" w:rsidRDefault="00CB67AF" w:rsidP="009A2379">
      <w:pPr>
        <w:pStyle w:val="Paragraphedeliste"/>
        <w:numPr>
          <w:ilvl w:val="0"/>
          <w:numId w:val="6"/>
        </w:numPr>
        <w:spacing w:before="120" w:line="240" w:lineRule="auto"/>
        <w:jc w:val="both"/>
        <w:rPr>
          <w:i/>
          <w:color w:val="002060"/>
          <w:sz w:val="21"/>
          <w:szCs w:val="21"/>
        </w:rPr>
      </w:pPr>
      <w:r w:rsidRPr="00FD6923">
        <w:rPr>
          <w:i/>
          <w:color w:val="002060"/>
          <w:sz w:val="21"/>
          <w:szCs w:val="21"/>
        </w:rPr>
        <w:t xml:space="preserve">Loi </w:t>
      </w:r>
      <w:r w:rsidR="00B20F3B" w:rsidRPr="00FD6923">
        <w:rPr>
          <w:i/>
          <w:color w:val="002060"/>
          <w:sz w:val="21"/>
          <w:szCs w:val="21"/>
        </w:rPr>
        <w:t>n</w:t>
      </w:r>
      <w:r w:rsidR="00B20F3B" w:rsidRPr="00FD6923">
        <w:rPr>
          <w:rStyle w:val="lev"/>
          <w:color w:val="002060"/>
        </w:rPr>
        <w:t>°</w:t>
      </w:r>
      <w:r w:rsidR="00B20F3B" w:rsidRPr="00FD6923">
        <w:rPr>
          <w:i/>
          <w:color w:val="002060"/>
          <w:sz w:val="21"/>
          <w:szCs w:val="21"/>
        </w:rPr>
        <w:t>2009-879</w:t>
      </w:r>
      <w:r w:rsidR="00B20F3B" w:rsidRPr="00FD6923">
        <w:rPr>
          <w:rStyle w:val="lev"/>
          <w:color w:val="002060"/>
        </w:rPr>
        <w:t xml:space="preserve"> </w:t>
      </w:r>
      <w:r w:rsidRPr="00FD6923">
        <w:rPr>
          <w:i/>
          <w:color w:val="002060"/>
          <w:sz w:val="21"/>
          <w:szCs w:val="21"/>
        </w:rPr>
        <w:t>du 21 juillet 2009</w:t>
      </w:r>
      <w:r w:rsidR="004145DE" w:rsidRPr="00FD6923">
        <w:rPr>
          <w:i/>
          <w:color w:val="002060"/>
          <w:sz w:val="21"/>
          <w:szCs w:val="21"/>
        </w:rPr>
        <w:t xml:space="preserve"> portant réforme de l'hôpital et relative aux patients, à la santé et aux territoires</w:t>
      </w:r>
      <w:r w:rsidR="00055FE3" w:rsidRPr="00FD6923">
        <w:rPr>
          <w:i/>
          <w:color w:val="002060"/>
          <w:sz w:val="21"/>
          <w:szCs w:val="21"/>
        </w:rPr>
        <w:t xml:space="preserve"> (article L. 6316-1 du Code de la santé publique)</w:t>
      </w:r>
    </w:p>
    <w:p w:rsidR="00CB67AF" w:rsidRPr="00FD6923" w:rsidRDefault="004145DE" w:rsidP="003D02D0">
      <w:pPr>
        <w:pStyle w:val="Paragraphedeliste"/>
        <w:numPr>
          <w:ilvl w:val="0"/>
          <w:numId w:val="6"/>
        </w:numPr>
        <w:spacing w:before="240" w:after="0" w:line="240" w:lineRule="auto"/>
        <w:ind w:left="714" w:hanging="357"/>
        <w:contextualSpacing w:val="0"/>
        <w:jc w:val="both"/>
        <w:rPr>
          <w:i/>
          <w:color w:val="002060"/>
          <w:sz w:val="21"/>
          <w:szCs w:val="21"/>
        </w:rPr>
      </w:pPr>
      <w:r w:rsidRPr="00FD6923">
        <w:rPr>
          <w:i/>
          <w:color w:val="002060"/>
          <w:sz w:val="21"/>
          <w:szCs w:val="21"/>
        </w:rPr>
        <w:t>D</w:t>
      </w:r>
      <w:r w:rsidR="00CB67AF" w:rsidRPr="00FD6923">
        <w:rPr>
          <w:i/>
          <w:color w:val="002060"/>
          <w:sz w:val="21"/>
          <w:szCs w:val="21"/>
        </w:rPr>
        <w:t xml:space="preserve">écret d’application </w:t>
      </w:r>
      <w:r w:rsidR="00D62B68" w:rsidRPr="00FD6923">
        <w:rPr>
          <w:i/>
          <w:color w:val="002060"/>
          <w:sz w:val="21"/>
          <w:szCs w:val="21"/>
        </w:rPr>
        <w:t xml:space="preserve">n°2010-1229 </w:t>
      </w:r>
      <w:r w:rsidR="00CB67AF" w:rsidRPr="00FD6923">
        <w:rPr>
          <w:i/>
          <w:color w:val="002060"/>
          <w:sz w:val="21"/>
          <w:szCs w:val="21"/>
        </w:rPr>
        <w:t>du 19 octobre 2010</w:t>
      </w:r>
      <w:r w:rsidR="006A2928" w:rsidRPr="00FD6923">
        <w:rPr>
          <w:i/>
          <w:color w:val="002060"/>
          <w:sz w:val="21"/>
          <w:szCs w:val="21"/>
        </w:rPr>
        <w:t xml:space="preserve"> relatif à la télémédecine</w:t>
      </w:r>
      <w:r w:rsidR="00E82981" w:rsidRPr="00FD6923">
        <w:rPr>
          <w:i/>
          <w:color w:val="002060"/>
          <w:sz w:val="21"/>
          <w:szCs w:val="21"/>
        </w:rPr>
        <w:t xml:space="preserve"> </w:t>
      </w:r>
      <w:r w:rsidRPr="00FD6923">
        <w:rPr>
          <w:i/>
          <w:color w:val="002060"/>
          <w:sz w:val="21"/>
          <w:szCs w:val="21"/>
        </w:rPr>
        <w:t>(</w:t>
      </w:r>
      <w:r w:rsidR="00E82981" w:rsidRPr="00FD6923">
        <w:rPr>
          <w:i/>
          <w:color w:val="002060"/>
          <w:sz w:val="21"/>
          <w:szCs w:val="21"/>
        </w:rPr>
        <w:t>articles</w:t>
      </w:r>
      <w:r w:rsidR="00D62B68" w:rsidRPr="00FD6923">
        <w:rPr>
          <w:i/>
          <w:color w:val="002060"/>
          <w:sz w:val="21"/>
          <w:szCs w:val="21"/>
        </w:rPr>
        <w:t xml:space="preserve"> R.6316-1 et suivants</w:t>
      </w:r>
      <w:r w:rsidR="00E82981" w:rsidRPr="00FD6923">
        <w:rPr>
          <w:i/>
          <w:color w:val="002060"/>
          <w:sz w:val="21"/>
          <w:szCs w:val="21"/>
        </w:rPr>
        <w:t xml:space="preserve"> du Code de la santé publique</w:t>
      </w:r>
      <w:r w:rsidRPr="00FD6923">
        <w:rPr>
          <w:i/>
          <w:color w:val="002060"/>
          <w:sz w:val="21"/>
          <w:szCs w:val="21"/>
        </w:rPr>
        <w:t>)</w:t>
      </w:r>
      <w:r w:rsidR="00E82981" w:rsidRPr="00FD6923">
        <w:rPr>
          <w:i/>
          <w:color w:val="002060"/>
          <w:sz w:val="21"/>
          <w:szCs w:val="21"/>
        </w:rPr>
        <w:t xml:space="preserve"> </w:t>
      </w:r>
    </w:p>
    <w:p w:rsidR="00455032" w:rsidRPr="00FD6923" w:rsidRDefault="00C504CC" w:rsidP="003D02D0">
      <w:pPr>
        <w:pStyle w:val="Paragraphedeliste"/>
        <w:numPr>
          <w:ilvl w:val="0"/>
          <w:numId w:val="4"/>
        </w:numPr>
        <w:spacing w:before="120" w:after="0" w:line="240" w:lineRule="auto"/>
        <w:ind w:left="714" w:hanging="357"/>
        <w:contextualSpacing w:val="0"/>
        <w:jc w:val="both"/>
        <w:rPr>
          <w:i/>
          <w:color w:val="002060"/>
          <w:sz w:val="21"/>
          <w:szCs w:val="21"/>
        </w:rPr>
      </w:pPr>
      <w:r w:rsidRPr="00FD6923">
        <w:rPr>
          <w:i/>
          <w:color w:val="002060"/>
          <w:sz w:val="21"/>
          <w:szCs w:val="21"/>
        </w:rPr>
        <w:t>C</w:t>
      </w:r>
      <w:r w:rsidR="009A7C22" w:rsidRPr="00FD6923">
        <w:rPr>
          <w:i/>
          <w:color w:val="002060"/>
          <w:sz w:val="21"/>
          <w:szCs w:val="21"/>
        </w:rPr>
        <w:t>irculaire</w:t>
      </w:r>
      <w:r w:rsidRPr="00FD6923">
        <w:rPr>
          <w:i/>
          <w:color w:val="002060"/>
          <w:sz w:val="21"/>
          <w:szCs w:val="21"/>
        </w:rPr>
        <w:t xml:space="preserve"> </w:t>
      </w:r>
      <w:r w:rsidR="009A7C22" w:rsidRPr="00FD6923">
        <w:rPr>
          <w:i/>
          <w:color w:val="002060"/>
          <w:sz w:val="21"/>
          <w:szCs w:val="21"/>
        </w:rPr>
        <w:t>n</w:t>
      </w:r>
      <w:r w:rsidRPr="00FD6923">
        <w:rPr>
          <w:i/>
          <w:color w:val="002060"/>
          <w:sz w:val="21"/>
          <w:szCs w:val="21"/>
        </w:rPr>
        <w:t>°</w:t>
      </w:r>
      <w:r w:rsidR="00F5307E" w:rsidRPr="00FD6923">
        <w:rPr>
          <w:i/>
          <w:color w:val="002060"/>
          <w:sz w:val="21"/>
          <w:szCs w:val="21"/>
        </w:rPr>
        <w:t xml:space="preserve"> </w:t>
      </w:r>
      <w:r w:rsidRPr="00FD6923">
        <w:rPr>
          <w:i/>
          <w:color w:val="002060"/>
          <w:sz w:val="21"/>
          <w:szCs w:val="21"/>
        </w:rPr>
        <w:t>DGOS/PF3/2011/451</w:t>
      </w:r>
      <w:r w:rsidR="009A7C22" w:rsidRPr="00FD6923">
        <w:rPr>
          <w:i/>
          <w:color w:val="002060"/>
          <w:sz w:val="21"/>
          <w:szCs w:val="21"/>
        </w:rPr>
        <w:t xml:space="preserve"> </w:t>
      </w:r>
      <w:r w:rsidRPr="00FD6923">
        <w:rPr>
          <w:i/>
          <w:color w:val="002060"/>
          <w:sz w:val="21"/>
          <w:szCs w:val="21"/>
        </w:rPr>
        <w:t>du 1er décembre 2011 relative au guide méthodologique pour l’élaboration du programme régional de télémédecine</w:t>
      </w:r>
      <w:r w:rsidR="009A7C22" w:rsidRPr="00FD6923">
        <w:rPr>
          <w:i/>
          <w:color w:val="002060"/>
          <w:sz w:val="21"/>
          <w:szCs w:val="21"/>
        </w:rPr>
        <w:t xml:space="preserve">, disponible en cliquant </w:t>
      </w:r>
      <w:hyperlink r:id="rId9" w:history="1">
        <w:r w:rsidR="009A7C22" w:rsidRPr="00FD6923">
          <w:rPr>
            <w:rStyle w:val="Lienhypertexte"/>
            <w:b/>
            <w:color w:val="002060"/>
            <w:sz w:val="21"/>
            <w:szCs w:val="21"/>
          </w:rPr>
          <w:t>ICI</w:t>
        </w:r>
      </w:hyperlink>
      <w:r w:rsidR="00455032" w:rsidRPr="00FD6923">
        <w:rPr>
          <w:i/>
          <w:color w:val="002060"/>
          <w:sz w:val="21"/>
          <w:szCs w:val="21"/>
        </w:rPr>
        <w:t xml:space="preserve">, </w:t>
      </w:r>
      <w:r w:rsidR="009A2379" w:rsidRPr="00FD6923">
        <w:rPr>
          <w:i/>
          <w:color w:val="002060"/>
          <w:sz w:val="21"/>
          <w:szCs w:val="21"/>
        </w:rPr>
        <w:t>avec</w:t>
      </w:r>
      <w:r w:rsidR="00455032" w:rsidRPr="00FD6923">
        <w:rPr>
          <w:i/>
          <w:color w:val="002060"/>
          <w:sz w:val="21"/>
          <w:szCs w:val="21"/>
        </w:rPr>
        <w:t xml:space="preserve"> fiches pratiques associées, dont </w:t>
      </w:r>
      <w:r w:rsidR="009A2379" w:rsidRPr="00FD6923">
        <w:rPr>
          <w:i/>
          <w:color w:val="002060"/>
          <w:sz w:val="21"/>
          <w:szCs w:val="21"/>
        </w:rPr>
        <w:t>« </w:t>
      </w:r>
      <w:r w:rsidR="00455032" w:rsidRPr="00FD6923">
        <w:rPr>
          <w:i/>
          <w:color w:val="002060"/>
          <w:sz w:val="21"/>
          <w:szCs w:val="21"/>
        </w:rPr>
        <w:t>prise en charge des maladies chroniques</w:t>
      </w:r>
      <w:r w:rsidR="009A2379" w:rsidRPr="00FD6923">
        <w:rPr>
          <w:i/>
          <w:color w:val="002060"/>
          <w:sz w:val="21"/>
          <w:szCs w:val="21"/>
        </w:rPr>
        <w:t> »</w:t>
      </w:r>
    </w:p>
    <w:p w:rsidR="00697CAD" w:rsidRPr="00FD6923" w:rsidRDefault="00697CAD" w:rsidP="009A2379">
      <w:pPr>
        <w:pStyle w:val="Paragraphedeliste"/>
        <w:spacing w:before="120" w:line="240" w:lineRule="auto"/>
        <w:rPr>
          <w:i/>
          <w:color w:val="002060"/>
          <w:sz w:val="10"/>
          <w:szCs w:val="10"/>
        </w:rPr>
      </w:pPr>
    </w:p>
    <w:p w:rsidR="00CB67AF" w:rsidRPr="00FD6923" w:rsidRDefault="00CB67AF" w:rsidP="009A2379">
      <w:pPr>
        <w:pStyle w:val="Paragraphedeliste"/>
        <w:numPr>
          <w:ilvl w:val="0"/>
          <w:numId w:val="4"/>
        </w:numPr>
        <w:spacing w:before="120" w:after="0" w:line="240" w:lineRule="auto"/>
        <w:ind w:left="714" w:hanging="357"/>
        <w:contextualSpacing w:val="0"/>
        <w:jc w:val="both"/>
        <w:rPr>
          <w:i/>
          <w:color w:val="002060"/>
          <w:sz w:val="21"/>
          <w:szCs w:val="21"/>
        </w:rPr>
      </w:pPr>
      <w:r w:rsidRPr="00FD6923">
        <w:rPr>
          <w:i/>
          <w:color w:val="002060"/>
          <w:sz w:val="21"/>
          <w:szCs w:val="21"/>
        </w:rPr>
        <w:t xml:space="preserve">Loi n°2013-1203 </w:t>
      </w:r>
      <w:r w:rsidR="00A256C4" w:rsidRPr="00FD6923">
        <w:rPr>
          <w:i/>
          <w:color w:val="002060"/>
          <w:sz w:val="21"/>
          <w:szCs w:val="21"/>
        </w:rPr>
        <w:t xml:space="preserve">du </w:t>
      </w:r>
      <w:r w:rsidR="00A256C4" w:rsidRPr="00FD6923">
        <w:rPr>
          <w:bCs/>
          <w:i/>
          <w:color w:val="002060"/>
          <w:sz w:val="21"/>
          <w:szCs w:val="21"/>
        </w:rPr>
        <w:t>23 décembre 2013</w:t>
      </w:r>
      <w:r w:rsidR="00A256C4" w:rsidRPr="00FD6923">
        <w:rPr>
          <w:b/>
          <w:bCs/>
          <w:i/>
          <w:color w:val="002060"/>
          <w:sz w:val="21"/>
          <w:szCs w:val="21"/>
        </w:rPr>
        <w:t xml:space="preserve"> </w:t>
      </w:r>
      <w:r w:rsidR="009A2379" w:rsidRPr="00FD6923">
        <w:rPr>
          <w:i/>
          <w:color w:val="002060"/>
          <w:sz w:val="21"/>
          <w:szCs w:val="21"/>
        </w:rPr>
        <w:t>LFSS</w:t>
      </w:r>
      <w:r w:rsidRPr="00FD6923">
        <w:rPr>
          <w:i/>
          <w:color w:val="002060"/>
          <w:sz w:val="21"/>
          <w:szCs w:val="21"/>
        </w:rPr>
        <w:t xml:space="preserve"> pour 2014 </w:t>
      </w:r>
      <w:r w:rsidR="009A2379" w:rsidRPr="00FD6923">
        <w:rPr>
          <w:i/>
          <w:color w:val="002060"/>
          <w:sz w:val="21"/>
          <w:szCs w:val="21"/>
        </w:rPr>
        <w:t>(</w:t>
      </w:r>
      <w:r w:rsidRPr="00FD6923">
        <w:rPr>
          <w:i/>
          <w:color w:val="002060"/>
          <w:sz w:val="21"/>
          <w:szCs w:val="21"/>
        </w:rPr>
        <w:t>article 36</w:t>
      </w:r>
      <w:r w:rsidR="009A2379" w:rsidRPr="00FD6923">
        <w:rPr>
          <w:i/>
          <w:color w:val="002060"/>
          <w:sz w:val="21"/>
          <w:szCs w:val="21"/>
        </w:rPr>
        <w:t>)</w:t>
      </w:r>
      <w:r w:rsidRPr="00FD6923">
        <w:rPr>
          <w:i/>
          <w:color w:val="002060"/>
          <w:sz w:val="21"/>
          <w:szCs w:val="21"/>
        </w:rPr>
        <w:t xml:space="preserve"> </w:t>
      </w:r>
    </w:p>
    <w:p w:rsidR="00A404BB" w:rsidRPr="00FD6923" w:rsidRDefault="00A404BB" w:rsidP="009A2379">
      <w:pPr>
        <w:pStyle w:val="Paragraphedeliste"/>
        <w:spacing w:before="120" w:line="240" w:lineRule="auto"/>
        <w:jc w:val="both"/>
        <w:rPr>
          <w:i/>
          <w:color w:val="002060"/>
          <w:sz w:val="10"/>
          <w:szCs w:val="10"/>
        </w:rPr>
      </w:pPr>
    </w:p>
    <w:p w:rsidR="00E87741" w:rsidRPr="00FD6923" w:rsidRDefault="00A404BB" w:rsidP="009A2379">
      <w:pPr>
        <w:pStyle w:val="Paragraphedeliste"/>
        <w:numPr>
          <w:ilvl w:val="0"/>
          <w:numId w:val="4"/>
        </w:numPr>
        <w:spacing w:before="120" w:line="240" w:lineRule="auto"/>
        <w:jc w:val="both"/>
        <w:rPr>
          <w:i/>
          <w:color w:val="002060"/>
          <w:sz w:val="21"/>
          <w:szCs w:val="21"/>
        </w:rPr>
      </w:pPr>
      <w:r w:rsidRPr="00FD6923">
        <w:rPr>
          <w:i/>
          <w:color w:val="002060"/>
          <w:sz w:val="21"/>
          <w:szCs w:val="21"/>
        </w:rPr>
        <w:t>Loi n°2016-</w:t>
      </w:r>
      <w:r w:rsidR="00A256C4" w:rsidRPr="00FD6923">
        <w:rPr>
          <w:rStyle w:val="lev"/>
          <w:i/>
          <w:color w:val="002060"/>
          <w:sz w:val="21"/>
          <w:szCs w:val="21"/>
        </w:rPr>
        <w:t xml:space="preserve"> </w:t>
      </w:r>
      <w:r w:rsidR="00A256C4" w:rsidRPr="00FD6923">
        <w:rPr>
          <w:rStyle w:val="lev"/>
          <w:b w:val="0"/>
          <w:i/>
          <w:color w:val="002060"/>
          <w:sz w:val="21"/>
          <w:szCs w:val="21"/>
        </w:rPr>
        <w:t>1827 du 23 décembre 2016</w:t>
      </w:r>
      <w:r w:rsidR="00A256C4" w:rsidRPr="00FD6923">
        <w:rPr>
          <w:rStyle w:val="lev"/>
          <w:i/>
          <w:color w:val="002060"/>
          <w:sz w:val="21"/>
          <w:szCs w:val="21"/>
        </w:rPr>
        <w:t xml:space="preserve"> </w:t>
      </w:r>
      <w:r w:rsidR="009A2379" w:rsidRPr="00FD6923">
        <w:rPr>
          <w:i/>
          <w:color w:val="002060"/>
          <w:sz w:val="21"/>
          <w:szCs w:val="21"/>
        </w:rPr>
        <w:t>LFSS</w:t>
      </w:r>
      <w:r w:rsidRPr="00FD6923">
        <w:rPr>
          <w:i/>
          <w:color w:val="002060"/>
          <w:sz w:val="21"/>
          <w:szCs w:val="21"/>
        </w:rPr>
        <w:t xml:space="preserve"> pour 2017 </w:t>
      </w:r>
      <w:r w:rsidR="009A2379" w:rsidRPr="00FD6923">
        <w:rPr>
          <w:i/>
          <w:color w:val="002060"/>
          <w:sz w:val="21"/>
          <w:szCs w:val="21"/>
        </w:rPr>
        <w:t>(</w:t>
      </w:r>
      <w:r w:rsidRPr="00FD6923">
        <w:rPr>
          <w:i/>
          <w:color w:val="002060"/>
          <w:sz w:val="21"/>
          <w:szCs w:val="21"/>
        </w:rPr>
        <w:t>article 91</w:t>
      </w:r>
      <w:r w:rsidR="009A2379" w:rsidRPr="00FD6923">
        <w:rPr>
          <w:i/>
          <w:color w:val="002060"/>
          <w:sz w:val="21"/>
          <w:szCs w:val="21"/>
        </w:rPr>
        <w:t>)</w:t>
      </w:r>
    </w:p>
    <w:p w:rsidR="00EB32BF" w:rsidRPr="00FD6923" w:rsidRDefault="00EB32BF" w:rsidP="00EB32BF">
      <w:pPr>
        <w:pStyle w:val="Paragraphedeliste"/>
        <w:rPr>
          <w:i/>
          <w:color w:val="002060"/>
          <w:sz w:val="8"/>
          <w:szCs w:val="8"/>
        </w:rPr>
      </w:pPr>
    </w:p>
    <w:p w:rsidR="00EB32BF" w:rsidRPr="00FD6923" w:rsidRDefault="00EB32BF" w:rsidP="009A2379">
      <w:pPr>
        <w:pStyle w:val="Paragraphedeliste"/>
        <w:numPr>
          <w:ilvl w:val="0"/>
          <w:numId w:val="4"/>
        </w:numPr>
        <w:spacing w:before="120" w:line="240" w:lineRule="auto"/>
        <w:jc w:val="both"/>
        <w:rPr>
          <w:i/>
          <w:color w:val="002060"/>
          <w:sz w:val="21"/>
          <w:szCs w:val="21"/>
        </w:rPr>
      </w:pPr>
      <w:r w:rsidRPr="00FD6923">
        <w:rPr>
          <w:i/>
          <w:color w:val="002060"/>
          <w:sz w:val="21"/>
          <w:szCs w:val="21"/>
        </w:rPr>
        <w:t>Décret n°2017-1866 du 29 décembre 2017 portant définition de la stratégie nationale de santé pour la période 2018-2022</w:t>
      </w:r>
    </w:p>
    <w:p w:rsidR="00097C17" w:rsidRPr="00FD6923" w:rsidRDefault="00097C17" w:rsidP="009A2379">
      <w:pPr>
        <w:pStyle w:val="Paragraphedeliste"/>
        <w:spacing w:before="120" w:line="240" w:lineRule="auto"/>
        <w:rPr>
          <w:i/>
          <w:color w:val="002060"/>
          <w:sz w:val="4"/>
          <w:szCs w:val="4"/>
        </w:rPr>
      </w:pPr>
    </w:p>
    <w:p w:rsidR="005F4A62" w:rsidRPr="00D019D5" w:rsidRDefault="005F4A62" w:rsidP="003D02D0">
      <w:pPr>
        <w:pStyle w:val="Paragraphedeliste"/>
        <w:numPr>
          <w:ilvl w:val="0"/>
          <w:numId w:val="4"/>
        </w:numPr>
        <w:spacing w:before="240" w:after="0" w:line="240" w:lineRule="auto"/>
        <w:ind w:left="714" w:hanging="357"/>
        <w:contextualSpacing w:val="0"/>
        <w:jc w:val="both"/>
        <w:rPr>
          <w:rStyle w:val="lev"/>
          <w:bCs w:val="0"/>
          <w:i/>
          <w:color w:val="002060"/>
          <w:sz w:val="21"/>
          <w:szCs w:val="21"/>
        </w:rPr>
      </w:pPr>
      <w:r w:rsidRPr="00FD6923">
        <w:rPr>
          <w:rStyle w:val="lev"/>
          <w:b w:val="0"/>
          <w:i/>
          <w:color w:val="002060"/>
          <w:sz w:val="21"/>
          <w:szCs w:val="21"/>
        </w:rPr>
        <w:t>L</w:t>
      </w:r>
      <w:r w:rsidR="009040C3" w:rsidRPr="00FD6923">
        <w:rPr>
          <w:rStyle w:val="lev"/>
          <w:b w:val="0"/>
          <w:i/>
          <w:color w:val="002060"/>
          <w:sz w:val="21"/>
          <w:szCs w:val="21"/>
        </w:rPr>
        <w:t>oi</w:t>
      </w:r>
      <w:r w:rsidRPr="00FD6923">
        <w:rPr>
          <w:rStyle w:val="lev"/>
          <w:b w:val="0"/>
          <w:i/>
          <w:color w:val="002060"/>
          <w:sz w:val="21"/>
          <w:szCs w:val="21"/>
        </w:rPr>
        <w:t xml:space="preserve"> n°2017-1836 du 30 décembre 2017 </w:t>
      </w:r>
      <w:r w:rsidR="009A2379" w:rsidRPr="00FD6923">
        <w:rPr>
          <w:rStyle w:val="lev"/>
          <w:b w:val="0"/>
          <w:i/>
          <w:color w:val="002060"/>
          <w:sz w:val="21"/>
          <w:szCs w:val="21"/>
        </w:rPr>
        <w:t>LFSS</w:t>
      </w:r>
      <w:r w:rsidRPr="00FD6923">
        <w:rPr>
          <w:rStyle w:val="lev"/>
          <w:b w:val="0"/>
          <w:i/>
          <w:color w:val="002060"/>
          <w:sz w:val="21"/>
          <w:szCs w:val="21"/>
        </w:rPr>
        <w:t xml:space="preserve"> pour 2018 </w:t>
      </w:r>
      <w:r w:rsidR="009A2379" w:rsidRPr="00FD6923">
        <w:rPr>
          <w:rStyle w:val="lev"/>
          <w:b w:val="0"/>
          <w:i/>
          <w:color w:val="002060"/>
          <w:sz w:val="21"/>
          <w:szCs w:val="21"/>
        </w:rPr>
        <w:t>(</w:t>
      </w:r>
      <w:r w:rsidRPr="00FD6923">
        <w:rPr>
          <w:rStyle w:val="lev"/>
          <w:b w:val="0"/>
          <w:i/>
          <w:color w:val="002060"/>
          <w:sz w:val="21"/>
          <w:szCs w:val="21"/>
        </w:rPr>
        <w:t>article 54</w:t>
      </w:r>
      <w:r w:rsidR="009A2379" w:rsidRPr="00FD6923">
        <w:rPr>
          <w:rStyle w:val="lev"/>
          <w:b w:val="0"/>
          <w:i/>
          <w:color w:val="002060"/>
          <w:sz w:val="21"/>
          <w:szCs w:val="21"/>
        </w:rPr>
        <w:t>)</w:t>
      </w:r>
    </w:p>
    <w:p w:rsidR="00D019D5" w:rsidRPr="00D019D5" w:rsidRDefault="00D019D5" w:rsidP="00D019D5">
      <w:pPr>
        <w:pStyle w:val="Paragraphedeliste"/>
        <w:numPr>
          <w:ilvl w:val="0"/>
          <w:numId w:val="4"/>
        </w:numPr>
        <w:spacing w:before="120" w:after="0" w:line="240" w:lineRule="auto"/>
        <w:ind w:left="714" w:hanging="357"/>
        <w:contextualSpacing w:val="0"/>
        <w:jc w:val="both"/>
        <w:rPr>
          <w:rStyle w:val="lev"/>
          <w:b w:val="0"/>
          <w:i/>
          <w:color w:val="002060"/>
          <w:sz w:val="21"/>
          <w:szCs w:val="21"/>
        </w:rPr>
      </w:pPr>
      <w:r w:rsidRPr="00D019D5">
        <w:rPr>
          <w:rStyle w:val="lev"/>
          <w:b w:val="0"/>
          <w:i/>
          <w:color w:val="002060"/>
          <w:sz w:val="21"/>
          <w:szCs w:val="21"/>
        </w:rPr>
        <w:t xml:space="preserve">Arrêté du 1er aout 2018 (JO 10 aout 2018) « portant approbation de l’avenant n° 6 à la convention nationale » relatif au déploiement de la télémédecine </w:t>
      </w:r>
    </w:p>
    <w:p w:rsidR="00D019D5" w:rsidRPr="00326ABE" w:rsidRDefault="00D019D5" w:rsidP="00D019D5">
      <w:pPr>
        <w:pStyle w:val="Paragraphedeliste"/>
        <w:numPr>
          <w:ilvl w:val="0"/>
          <w:numId w:val="4"/>
        </w:numPr>
        <w:spacing w:before="120" w:after="0" w:line="240" w:lineRule="auto"/>
        <w:ind w:left="714" w:hanging="357"/>
        <w:contextualSpacing w:val="0"/>
        <w:jc w:val="both"/>
        <w:rPr>
          <w:rStyle w:val="lev"/>
          <w:b w:val="0"/>
        </w:rPr>
      </w:pPr>
      <w:r w:rsidRPr="00D019D5">
        <w:rPr>
          <w:rStyle w:val="lev"/>
          <w:b w:val="0"/>
          <w:i/>
          <w:color w:val="002060"/>
          <w:sz w:val="21"/>
          <w:szCs w:val="21"/>
        </w:rPr>
        <w:t>Arrêté du 1</w:t>
      </w:r>
      <w:r>
        <w:rPr>
          <w:rStyle w:val="lev"/>
          <w:b w:val="0"/>
          <w:i/>
          <w:color w:val="002060"/>
          <w:sz w:val="21"/>
          <w:szCs w:val="21"/>
        </w:rPr>
        <w:t>6</w:t>
      </w:r>
      <w:r w:rsidRPr="00D019D5">
        <w:rPr>
          <w:rStyle w:val="lev"/>
          <w:b w:val="0"/>
          <w:i/>
          <w:color w:val="002060"/>
          <w:sz w:val="21"/>
          <w:szCs w:val="21"/>
        </w:rPr>
        <w:t xml:space="preserve"> aout 2018</w:t>
      </w:r>
      <w:r w:rsidR="00855889">
        <w:rPr>
          <w:rStyle w:val="lev"/>
          <w:b w:val="0"/>
          <w:i/>
          <w:color w:val="002060"/>
          <w:sz w:val="21"/>
          <w:szCs w:val="21"/>
        </w:rPr>
        <w:t xml:space="preserve"> </w:t>
      </w:r>
      <w:r w:rsidR="00855889" w:rsidRPr="00D019D5">
        <w:rPr>
          <w:rStyle w:val="lev"/>
          <w:b w:val="0"/>
          <w:i/>
          <w:color w:val="002060"/>
          <w:sz w:val="21"/>
          <w:szCs w:val="21"/>
        </w:rPr>
        <w:t xml:space="preserve">(JO </w:t>
      </w:r>
      <w:r w:rsidR="00855889">
        <w:rPr>
          <w:rStyle w:val="lev"/>
          <w:b w:val="0"/>
          <w:i/>
          <w:color w:val="002060"/>
          <w:sz w:val="21"/>
          <w:szCs w:val="21"/>
        </w:rPr>
        <w:t>23</w:t>
      </w:r>
      <w:r w:rsidR="00855889" w:rsidRPr="00D019D5">
        <w:rPr>
          <w:rStyle w:val="lev"/>
          <w:b w:val="0"/>
          <w:i/>
          <w:color w:val="002060"/>
          <w:sz w:val="21"/>
          <w:szCs w:val="21"/>
        </w:rPr>
        <w:t xml:space="preserve"> aout 2018)</w:t>
      </w:r>
      <w:r w:rsidR="00855889">
        <w:rPr>
          <w:rStyle w:val="lev"/>
          <w:b w:val="0"/>
          <w:i/>
          <w:color w:val="002060"/>
          <w:sz w:val="21"/>
          <w:szCs w:val="21"/>
        </w:rPr>
        <w:t> </w:t>
      </w:r>
      <w:r w:rsidRPr="00D019D5">
        <w:rPr>
          <w:rStyle w:val="lev"/>
          <w:b w:val="0"/>
          <w:i/>
          <w:color w:val="002060"/>
          <w:sz w:val="21"/>
          <w:szCs w:val="21"/>
        </w:rPr>
        <w:t>compl</w:t>
      </w:r>
      <w:r w:rsidR="008E2096">
        <w:rPr>
          <w:rStyle w:val="lev"/>
          <w:b w:val="0"/>
          <w:i/>
          <w:color w:val="002060"/>
          <w:sz w:val="21"/>
          <w:szCs w:val="21"/>
        </w:rPr>
        <w:t>é</w:t>
      </w:r>
      <w:r w:rsidRPr="00D019D5">
        <w:rPr>
          <w:rStyle w:val="lev"/>
          <w:b w:val="0"/>
          <w:i/>
          <w:color w:val="002060"/>
          <w:sz w:val="21"/>
          <w:szCs w:val="21"/>
        </w:rPr>
        <w:t>tant l'avenant et définissant les différents tarifs applicables</w:t>
      </w:r>
    </w:p>
    <w:p w:rsidR="009134DC" w:rsidRDefault="00326ABE" w:rsidP="00326ABE">
      <w:pPr>
        <w:pStyle w:val="Titre2"/>
        <w:numPr>
          <w:ilvl w:val="0"/>
          <w:numId w:val="4"/>
        </w:numPr>
        <w:spacing w:before="120"/>
        <w:ind w:left="714" w:right="74" w:hanging="357"/>
        <w:rPr>
          <w:rStyle w:val="lev"/>
          <w:b w:val="0"/>
          <w:i/>
          <w:color w:val="002060"/>
          <w:sz w:val="21"/>
          <w:szCs w:val="21"/>
        </w:rPr>
      </w:pPr>
      <w:r w:rsidRPr="00326ABE">
        <w:rPr>
          <w:rStyle w:val="lev"/>
          <w:rFonts w:asciiTheme="minorHAnsi" w:eastAsiaTheme="minorHAnsi" w:hAnsiTheme="minorHAnsi" w:cstheme="minorBidi"/>
          <w:b w:val="0"/>
          <w:i/>
          <w:color w:val="002060"/>
          <w:sz w:val="21"/>
          <w:szCs w:val="21"/>
        </w:rPr>
        <w:t>Décision du 10 juillet 2018 de l'Union nationale des caisses</w:t>
      </w:r>
      <w:r w:rsidRPr="00326ABE">
        <w:rPr>
          <w:rFonts w:ascii="Arial" w:hAnsi="Arial" w:cs="Arial"/>
          <w:b/>
          <w:color w:val="FFFFFF"/>
          <w:sz w:val="30"/>
          <w:szCs w:val="30"/>
        </w:rPr>
        <w:t xml:space="preserve"> </w:t>
      </w:r>
      <w:r w:rsidRPr="00326ABE">
        <w:rPr>
          <w:rStyle w:val="lev"/>
          <w:rFonts w:asciiTheme="minorHAnsi" w:eastAsiaTheme="minorHAnsi" w:hAnsiTheme="minorHAnsi" w:cstheme="minorBidi"/>
          <w:b w:val="0"/>
          <w:i/>
          <w:color w:val="002060"/>
          <w:sz w:val="21"/>
          <w:szCs w:val="21"/>
        </w:rPr>
        <w:t>d'assurance maladie relative à la liste des actes et prestations pris en charge par l'assurance maladie</w:t>
      </w:r>
      <w:r>
        <w:rPr>
          <w:rStyle w:val="lev"/>
          <w:rFonts w:asciiTheme="minorHAnsi" w:eastAsiaTheme="minorHAnsi" w:hAnsiTheme="minorHAnsi" w:cstheme="minorBidi"/>
          <w:b w:val="0"/>
          <w:i/>
          <w:color w:val="002060"/>
          <w:sz w:val="21"/>
          <w:szCs w:val="21"/>
        </w:rPr>
        <w:t xml:space="preserve"> </w:t>
      </w:r>
      <w:r w:rsidRPr="00D019D5">
        <w:rPr>
          <w:rStyle w:val="lev"/>
          <w:b w:val="0"/>
          <w:i/>
          <w:color w:val="002060"/>
          <w:sz w:val="21"/>
          <w:szCs w:val="21"/>
        </w:rPr>
        <w:t>(</w:t>
      </w:r>
      <w:r w:rsidRPr="009134DC">
        <w:rPr>
          <w:rStyle w:val="lev"/>
          <w:rFonts w:asciiTheme="minorHAnsi" w:hAnsiTheme="minorHAnsi"/>
          <w:b w:val="0"/>
          <w:i/>
          <w:color w:val="002060"/>
          <w:sz w:val="21"/>
          <w:szCs w:val="21"/>
        </w:rPr>
        <w:t>JO 28 aout 2018</w:t>
      </w:r>
      <w:r w:rsidRPr="00D019D5">
        <w:rPr>
          <w:rStyle w:val="lev"/>
          <w:b w:val="0"/>
          <w:i/>
          <w:color w:val="002060"/>
          <w:sz w:val="21"/>
          <w:szCs w:val="21"/>
        </w:rPr>
        <w:t>)</w:t>
      </w:r>
    </w:p>
    <w:p w:rsidR="00C025B3" w:rsidRPr="00C025B3" w:rsidRDefault="009134DC" w:rsidP="00326ABE">
      <w:pPr>
        <w:pStyle w:val="Titre2"/>
        <w:numPr>
          <w:ilvl w:val="0"/>
          <w:numId w:val="4"/>
        </w:numPr>
        <w:spacing w:before="120"/>
        <w:ind w:left="714" w:right="74" w:hanging="357"/>
        <w:rPr>
          <w:rStyle w:val="lev"/>
          <w:b w:val="0"/>
          <w:i/>
          <w:color w:val="002060"/>
          <w:sz w:val="21"/>
          <w:szCs w:val="21"/>
        </w:rPr>
      </w:pPr>
      <w:r>
        <w:rPr>
          <w:rStyle w:val="lev"/>
          <w:rFonts w:asciiTheme="minorHAnsi" w:eastAsiaTheme="minorHAnsi" w:hAnsiTheme="minorHAnsi" w:cstheme="minorBidi"/>
          <w:b w:val="0"/>
          <w:i/>
          <w:color w:val="002060"/>
          <w:sz w:val="21"/>
          <w:szCs w:val="21"/>
        </w:rPr>
        <w:t>Décret n°2018-788 du 13 septembre 2018 relatif aux modalités de mise en œuvre des activités de télémédecine (JO du 14 septembre 2018)</w:t>
      </w:r>
    </w:p>
    <w:p w:rsidR="00326ABE" w:rsidRDefault="000F770B" w:rsidP="00326ABE">
      <w:pPr>
        <w:pStyle w:val="Titre2"/>
        <w:numPr>
          <w:ilvl w:val="0"/>
          <w:numId w:val="4"/>
        </w:numPr>
        <w:spacing w:before="120"/>
        <w:ind w:left="714" w:right="74" w:hanging="357"/>
        <w:rPr>
          <w:rStyle w:val="lev"/>
          <w:rFonts w:asciiTheme="minorHAnsi" w:eastAsiaTheme="minorHAnsi" w:hAnsiTheme="minorHAnsi" w:cstheme="minorBidi"/>
          <w:b w:val="0"/>
          <w:i/>
          <w:color w:val="002060"/>
          <w:sz w:val="21"/>
          <w:szCs w:val="21"/>
        </w:rPr>
      </w:pPr>
      <w:r w:rsidRPr="000F770B">
        <w:rPr>
          <w:rStyle w:val="lev"/>
          <w:rFonts w:asciiTheme="minorHAnsi" w:eastAsiaTheme="minorHAnsi" w:hAnsiTheme="minorHAnsi" w:cstheme="minorBidi"/>
          <w:b w:val="0"/>
          <w:i/>
          <w:color w:val="002060"/>
          <w:sz w:val="21"/>
          <w:szCs w:val="21"/>
        </w:rPr>
        <w:t>Arrêté du 11 octobre 2018 portant cahiers des charges des expérimentations relatives à la prise en charge par télésurveillance mises en œuvre sur le fondement de l'article 54 de la loi n° 2017-1836 de financement de la sécurité sociale pour 2018</w:t>
      </w:r>
      <w:r w:rsidR="00326ABE" w:rsidRPr="000F770B">
        <w:rPr>
          <w:rStyle w:val="lev"/>
          <w:rFonts w:asciiTheme="minorHAnsi" w:eastAsiaTheme="minorHAnsi" w:hAnsiTheme="minorHAnsi" w:cstheme="minorBidi"/>
          <w:b w:val="0"/>
          <w:i/>
          <w:color w:val="002060"/>
          <w:sz w:val="21"/>
          <w:szCs w:val="21"/>
        </w:rPr>
        <w:t> </w:t>
      </w:r>
      <w:r>
        <w:rPr>
          <w:rStyle w:val="lev"/>
          <w:rFonts w:asciiTheme="minorHAnsi" w:eastAsiaTheme="minorHAnsi" w:hAnsiTheme="minorHAnsi" w:cstheme="minorBidi"/>
          <w:b w:val="0"/>
          <w:i/>
          <w:color w:val="002060"/>
          <w:sz w:val="21"/>
          <w:szCs w:val="21"/>
        </w:rPr>
        <w:t xml:space="preserve">(JO du </w:t>
      </w:r>
      <w:r w:rsidRPr="000F770B">
        <w:rPr>
          <w:rStyle w:val="lev"/>
          <w:rFonts w:asciiTheme="minorHAnsi" w:eastAsiaTheme="minorHAnsi" w:hAnsiTheme="minorHAnsi" w:cstheme="minorBidi"/>
          <w:b w:val="0"/>
          <w:i/>
          <w:color w:val="002060"/>
          <w:sz w:val="21"/>
          <w:szCs w:val="21"/>
        </w:rPr>
        <w:t>27 octobre 2018)</w:t>
      </w:r>
    </w:p>
    <w:p w:rsidR="000415B3" w:rsidRPr="000415B3" w:rsidRDefault="000415B3" w:rsidP="000858C8">
      <w:pPr>
        <w:pStyle w:val="Paragraphedeliste"/>
        <w:numPr>
          <w:ilvl w:val="0"/>
          <w:numId w:val="4"/>
        </w:numPr>
        <w:spacing w:before="120" w:after="0" w:line="240" w:lineRule="auto"/>
        <w:ind w:left="714" w:hanging="357"/>
        <w:contextualSpacing w:val="0"/>
        <w:rPr>
          <w:rStyle w:val="lev"/>
          <w:b w:val="0"/>
          <w:i/>
          <w:color w:val="002060"/>
          <w:sz w:val="21"/>
          <w:szCs w:val="21"/>
        </w:rPr>
      </w:pPr>
      <w:r w:rsidRPr="000415B3">
        <w:rPr>
          <w:rStyle w:val="lev"/>
          <w:b w:val="0"/>
          <w:i/>
          <w:color w:val="002060"/>
          <w:sz w:val="21"/>
          <w:szCs w:val="21"/>
        </w:rPr>
        <w:t>Circulaire CIR-21/2018 de la CNAMTS du 1</w:t>
      </w:r>
      <w:r>
        <w:rPr>
          <w:rStyle w:val="lev"/>
          <w:b w:val="0"/>
          <w:i/>
          <w:color w:val="002060"/>
          <w:sz w:val="21"/>
          <w:szCs w:val="21"/>
        </w:rPr>
        <w:t>2</w:t>
      </w:r>
      <w:r w:rsidRPr="000415B3">
        <w:rPr>
          <w:rStyle w:val="lev"/>
          <w:b w:val="0"/>
          <w:i/>
          <w:color w:val="002060"/>
          <w:sz w:val="21"/>
          <w:szCs w:val="21"/>
        </w:rPr>
        <w:t xml:space="preserve"> novembre 2018 relative à la </w:t>
      </w:r>
      <w:r>
        <w:rPr>
          <w:rStyle w:val="lev"/>
          <w:b w:val="0"/>
          <w:i/>
          <w:color w:val="002060"/>
          <w:sz w:val="21"/>
          <w:szCs w:val="21"/>
        </w:rPr>
        <w:t>p</w:t>
      </w:r>
      <w:r w:rsidRPr="000415B3">
        <w:rPr>
          <w:rStyle w:val="lev"/>
          <w:b w:val="0"/>
          <w:i/>
          <w:color w:val="002060"/>
          <w:sz w:val="21"/>
          <w:szCs w:val="21"/>
        </w:rPr>
        <w:t>résentation de l'avenant 6 à la convention médicale 2016 -Modalités de mise en œuvre des actes de télémédecine.</w:t>
      </w:r>
    </w:p>
    <w:p w:rsidR="000415B3" w:rsidRPr="000415B3" w:rsidRDefault="000415B3" w:rsidP="00701C00">
      <w:pPr>
        <w:pStyle w:val="Paragraphedeliste"/>
        <w:numPr>
          <w:ilvl w:val="0"/>
          <w:numId w:val="4"/>
        </w:numPr>
        <w:spacing w:before="120" w:after="0" w:line="240" w:lineRule="auto"/>
        <w:ind w:left="714" w:hanging="357"/>
        <w:contextualSpacing w:val="0"/>
        <w:rPr>
          <w:rStyle w:val="lev"/>
          <w:i/>
          <w:color w:val="002060"/>
          <w:sz w:val="21"/>
          <w:szCs w:val="21"/>
        </w:rPr>
      </w:pPr>
      <w:r w:rsidRPr="000415B3">
        <w:rPr>
          <w:rStyle w:val="lev"/>
          <w:b w:val="0"/>
          <w:i/>
          <w:color w:val="002060"/>
          <w:sz w:val="21"/>
          <w:szCs w:val="21"/>
        </w:rPr>
        <w:t>Circulaire CIR-2</w:t>
      </w:r>
      <w:r w:rsidRPr="000415B3">
        <w:rPr>
          <w:rStyle w:val="lev"/>
          <w:b w:val="0"/>
          <w:i/>
          <w:color w:val="002060"/>
          <w:sz w:val="21"/>
          <w:szCs w:val="21"/>
        </w:rPr>
        <w:t>2</w:t>
      </w:r>
      <w:r w:rsidRPr="000415B3">
        <w:rPr>
          <w:rStyle w:val="lev"/>
          <w:b w:val="0"/>
          <w:i/>
          <w:color w:val="002060"/>
          <w:sz w:val="21"/>
          <w:szCs w:val="21"/>
        </w:rPr>
        <w:t>/2018 de la CNAMTS du 1</w:t>
      </w:r>
      <w:r w:rsidRPr="000415B3">
        <w:rPr>
          <w:rStyle w:val="lev"/>
          <w:b w:val="0"/>
          <w:i/>
          <w:color w:val="002060"/>
          <w:sz w:val="21"/>
          <w:szCs w:val="21"/>
        </w:rPr>
        <w:t>2</w:t>
      </w:r>
      <w:r w:rsidRPr="000415B3">
        <w:rPr>
          <w:rStyle w:val="lev"/>
          <w:b w:val="0"/>
          <w:i/>
          <w:color w:val="002060"/>
          <w:sz w:val="21"/>
          <w:szCs w:val="21"/>
        </w:rPr>
        <w:t xml:space="preserve"> novembre 2018 re</w:t>
      </w:r>
      <w:bookmarkStart w:id="0" w:name="_GoBack"/>
      <w:bookmarkEnd w:id="0"/>
      <w:r w:rsidRPr="000415B3">
        <w:rPr>
          <w:rStyle w:val="lev"/>
          <w:b w:val="0"/>
          <w:i/>
          <w:color w:val="002060"/>
          <w:sz w:val="21"/>
          <w:szCs w:val="21"/>
        </w:rPr>
        <w:t>lative à</w:t>
      </w:r>
      <w:r w:rsidRPr="000415B3">
        <w:rPr>
          <w:sz w:val="30"/>
          <w:szCs w:val="30"/>
        </w:rPr>
        <w:t xml:space="preserve"> </w:t>
      </w:r>
      <w:r w:rsidRPr="000415B3">
        <w:rPr>
          <w:rStyle w:val="lev"/>
          <w:b w:val="0"/>
          <w:i/>
          <w:color w:val="002060"/>
          <w:sz w:val="21"/>
          <w:szCs w:val="21"/>
        </w:rPr>
        <w:t>la présentation des mesures de l'avenant 6 à la convention médicale 2016 autres que la télémédecine.</w:t>
      </w:r>
      <w:r w:rsidRPr="000415B3">
        <w:rPr>
          <w:rStyle w:val="lev"/>
          <w:i/>
          <w:color w:val="002060"/>
          <w:sz w:val="21"/>
          <w:szCs w:val="21"/>
        </w:rPr>
        <w:t xml:space="preserve"> </w:t>
      </w:r>
    </w:p>
    <w:p w:rsidR="000415B3" w:rsidRPr="000415B3" w:rsidRDefault="000415B3" w:rsidP="000415B3">
      <w:pPr>
        <w:pStyle w:val="Paragraphedeliste"/>
        <w:spacing w:before="120" w:after="0" w:line="240" w:lineRule="auto"/>
        <w:ind w:left="714"/>
        <w:contextualSpacing w:val="0"/>
        <w:rPr>
          <w:rStyle w:val="lev"/>
          <w:b w:val="0"/>
          <w:i/>
          <w:color w:val="002060"/>
          <w:sz w:val="21"/>
          <w:szCs w:val="21"/>
        </w:rPr>
      </w:pPr>
    </w:p>
    <w:p w:rsidR="000415B3" w:rsidRPr="000415B3" w:rsidRDefault="000415B3" w:rsidP="000415B3">
      <w:pPr>
        <w:pStyle w:val="Paragraphedeliste"/>
      </w:pPr>
    </w:p>
    <w:p w:rsidR="00C025B3" w:rsidRPr="00C025B3" w:rsidRDefault="00C025B3" w:rsidP="00C025B3"/>
    <w:p w:rsidR="009134DC" w:rsidRPr="009134DC" w:rsidRDefault="009134DC" w:rsidP="009134DC"/>
    <w:p w:rsidR="00697CAD" w:rsidRPr="00AE051D" w:rsidRDefault="009A2379" w:rsidP="008A00CE">
      <w:pPr>
        <w:pBdr>
          <w:bottom w:val="single" w:sz="4" w:space="1" w:color="auto"/>
        </w:pBdr>
        <w:spacing w:before="360" w:line="240" w:lineRule="auto"/>
        <w:rPr>
          <w:rFonts w:ascii="Garamond" w:hAnsi="Garamond"/>
          <w:b/>
          <w:color w:val="0070C0"/>
          <w:sz w:val="24"/>
          <w:szCs w:val="24"/>
        </w:rPr>
      </w:pPr>
      <w:r w:rsidRPr="00AE051D">
        <w:rPr>
          <w:rFonts w:ascii="Garamond" w:hAnsi="Garamond"/>
          <w:b/>
          <w:color w:val="0070C0"/>
          <w:sz w:val="24"/>
          <w:szCs w:val="24"/>
        </w:rPr>
        <w:lastRenderedPageBreak/>
        <w:t>DEFINITION</w:t>
      </w:r>
    </w:p>
    <w:p w:rsidR="00055FE3" w:rsidRPr="00055FE3" w:rsidRDefault="00055FE3" w:rsidP="00B20F3B">
      <w:pPr>
        <w:spacing w:before="100" w:beforeAutospacing="1" w:after="0" w:line="240" w:lineRule="auto"/>
        <w:jc w:val="both"/>
      </w:pPr>
      <w:r w:rsidRPr="00055FE3">
        <w:t xml:space="preserve">L’article </w:t>
      </w:r>
      <w:r w:rsidRPr="008602CE">
        <w:rPr>
          <w:b/>
        </w:rPr>
        <w:t>L. 6316-1 du Code de la santé</w:t>
      </w:r>
      <w:r w:rsidRPr="00055FE3">
        <w:t xml:space="preserve"> </w:t>
      </w:r>
      <w:r w:rsidRPr="005F54E8">
        <w:rPr>
          <w:b/>
        </w:rPr>
        <w:t>publique</w:t>
      </w:r>
      <w:r w:rsidRPr="00055FE3">
        <w:t xml:space="preserve"> définit la télémédecine de la manière suivante : </w:t>
      </w:r>
    </w:p>
    <w:p w:rsidR="00055FE3" w:rsidRPr="00055FE3" w:rsidRDefault="00055FE3" w:rsidP="00B20F3B">
      <w:pPr>
        <w:spacing w:before="80" w:after="0" w:line="240" w:lineRule="auto"/>
        <w:jc w:val="both"/>
        <w:rPr>
          <w:i/>
        </w:rPr>
      </w:pPr>
      <w:r w:rsidRPr="00055FE3">
        <w:t>« </w:t>
      </w:r>
      <w:r w:rsidRPr="00055FE3">
        <w:rPr>
          <w:i/>
        </w:rPr>
        <w:t>La télémédecine est une forme de pratique médicale à distance utilisant les technologies de l'information et de la communication. Elle met en rapport, entre eux ou avec un patient, un ou plusieurs professionnels de santé, parmi lesquels figure nécessairement un professionnel médical et, le cas échéant, d'autres professionnels apportant leurs soins au patient.</w:t>
      </w:r>
    </w:p>
    <w:p w:rsidR="00055FE3" w:rsidRPr="00055FE3" w:rsidRDefault="00055FE3" w:rsidP="00F5307E">
      <w:pPr>
        <w:spacing w:before="120" w:after="0" w:line="240" w:lineRule="auto"/>
        <w:jc w:val="both"/>
        <w:rPr>
          <w:i/>
        </w:rPr>
      </w:pPr>
      <w:r w:rsidRPr="00055FE3">
        <w:rPr>
          <w:i/>
        </w:rPr>
        <w:t>Elle permet d'établir un diagnostic, d'assurer, pour un patient à risque, un suivi à visée préventive ou un suivi post-thérapeutique, de requérir un avis spécialisé, de préparer une décision thérapeutique, de prescrire des produits, de prescrire ou de réaliser des prestations ou des actes, ou d'effectuer une surveillance de l'état des patients.</w:t>
      </w:r>
    </w:p>
    <w:p w:rsidR="00055FE3" w:rsidRPr="00055FE3" w:rsidRDefault="00055FE3" w:rsidP="00F5307E">
      <w:pPr>
        <w:spacing w:before="120" w:after="0" w:line="240" w:lineRule="auto"/>
        <w:jc w:val="both"/>
        <w:rPr>
          <w:i/>
        </w:rPr>
      </w:pPr>
      <w:r w:rsidRPr="00055FE3">
        <w:rPr>
          <w:i/>
        </w:rPr>
        <w:t>La définition des actes de télémédecine ainsi que leurs conditions de mise en œuvre sont fixées par décret, en tenant compte des déficiences de l'offre de soins dues à l'insularité et l'enclavement géographique ».</w:t>
      </w:r>
    </w:p>
    <w:p w:rsidR="0013204F" w:rsidRPr="00AE051D" w:rsidRDefault="009A2379" w:rsidP="008A00CE">
      <w:pPr>
        <w:pBdr>
          <w:bottom w:val="single" w:sz="4" w:space="1" w:color="auto"/>
        </w:pBdr>
        <w:spacing w:before="360" w:line="240" w:lineRule="auto"/>
        <w:rPr>
          <w:rFonts w:ascii="Garamond" w:hAnsi="Garamond"/>
          <w:b/>
          <w:color w:val="0070C0"/>
          <w:sz w:val="24"/>
          <w:szCs w:val="24"/>
        </w:rPr>
      </w:pPr>
      <w:r w:rsidRPr="00AE051D">
        <w:rPr>
          <w:rFonts w:ascii="Garamond" w:hAnsi="Garamond"/>
          <w:b/>
          <w:color w:val="0070C0"/>
          <w:sz w:val="24"/>
          <w:szCs w:val="24"/>
        </w:rPr>
        <w:t xml:space="preserve">LES CINQ TYPES D’ACTES RELEVANT DE LA TELEMEDECINE </w:t>
      </w:r>
    </w:p>
    <w:p w:rsidR="00D528F2" w:rsidRDefault="00D528F2" w:rsidP="00F5307E">
      <w:pPr>
        <w:spacing w:after="120" w:line="240" w:lineRule="auto"/>
      </w:pPr>
      <w:r>
        <w:t xml:space="preserve">Les articles R. 6316-1- et suivants du même Code ont distingué </w:t>
      </w:r>
      <w:r w:rsidRPr="00AD7DAA">
        <w:rPr>
          <w:u w:val="single"/>
        </w:rPr>
        <w:t>5 types d’actes de télémédecine</w:t>
      </w:r>
      <w:r>
        <w:t xml:space="preserve"> : </w:t>
      </w:r>
    </w:p>
    <w:p w:rsidR="00D528F2" w:rsidRDefault="006A2928" w:rsidP="00F5307E">
      <w:pPr>
        <w:spacing w:line="240" w:lineRule="auto"/>
        <w:jc w:val="both"/>
      </w:pPr>
      <w:r>
        <w:t xml:space="preserve">1° </w:t>
      </w:r>
      <w:r w:rsidRPr="00A355B0">
        <w:rPr>
          <w:b/>
          <w:color w:val="C00000"/>
        </w:rPr>
        <w:t>La téléconsultation</w:t>
      </w:r>
      <w:r>
        <w:t>, qui a pour objet de permettre à un professionnel médical de donner une consultation à distance à un patient</w:t>
      </w:r>
      <w:r w:rsidR="004042C1">
        <w:t xml:space="preserve">. </w:t>
      </w:r>
    </w:p>
    <w:p w:rsidR="006A2928" w:rsidRDefault="006A2928" w:rsidP="006A2928">
      <w:pPr>
        <w:jc w:val="both"/>
      </w:pPr>
      <w:r>
        <w:t xml:space="preserve">2° La </w:t>
      </w:r>
      <w:r w:rsidRPr="00A355B0">
        <w:rPr>
          <w:b/>
          <w:color w:val="C00000"/>
        </w:rPr>
        <w:t>télé</w:t>
      </w:r>
      <w:r w:rsidR="00905646" w:rsidRPr="00A355B0">
        <w:rPr>
          <w:b/>
          <w:color w:val="C00000"/>
        </w:rPr>
        <w:t>-</w:t>
      </w:r>
      <w:r w:rsidRPr="00A355B0">
        <w:rPr>
          <w:b/>
          <w:color w:val="C00000"/>
        </w:rPr>
        <w:t>expertise</w:t>
      </w:r>
      <w:r w:rsidRPr="006A2928">
        <w:rPr>
          <w:b/>
        </w:rPr>
        <w:t>,</w:t>
      </w:r>
      <w:r>
        <w:t xml:space="preserve"> qui a pour objet de permettre à un professionnel médical de solliciter à distance l'avis d'un ou de plusieurs professionnels médicaux en raison de leurs formations ou de leurs compétences particulières </w:t>
      </w:r>
    </w:p>
    <w:p w:rsidR="0013204F" w:rsidRDefault="006A2928" w:rsidP="006A2928">
      <w:pPr>
        <w:jc w:val="both"/>
      </w:pPr>
      <w:r>
        <w:t xml:space="preserve">3° La </w:t>
      </w:r>
      <w:r w:rsidRPr="00A355B0">
        <w:rPr>
          <w:b/>
          <w:color w:val="C00000"/>
        </w:rPr>
        <w:t>télésurveillance médicale</w:t>
      </w:r>
      <w:r>
        <w:t>, qui a pour objet de permettre à un professionnel médical d'interpréter à distance les données nécessaires au suivi médical d'un patient et, le cas échéant, de prendre des décisions relatives à la prise en charge de ce patient.</w:t>
      </w:r>
      <w:r w:rsidR="004042C1">
        <w:t xml:space="preserve"> </w:t>
      </w:r>
    </w:p>
    <w:p w:rsidR="00D528F2" w:rsidRDefault="006A2928" w:rsidP="006A2928">
      <w:r>
        <w:t xml:space="preserve">4° La </w:t>
      </w:r>
      <w:r w:rsidRPr="00A355B0">
        <w:rPr>
          <w:b/>
          <w:color w:val="C00000"/>
        </w:rPr>
        <w:t>téléassistance médicale</w:t>
      </w:r>
      <w:r w:rsidRPr="00A355B0">
        <w:rPr>
          <w:color w:val="C00000"/>
        </w:rPr>
        <w:t xml:space="preserve">, </w:t>
      </w:r>
      <w:r>
        <w:t xml:space="preserve">qui a pour objet de permettre à un professionnel médical d'assister à distance un autre professionnel de santé au cours de la réalisation d'un acte ; </w:t>
      </w:r>
      <w:r>
        <w:br/>
      </w:r>
      <w:r w:rsidRPr="00B20F3B">
        <w:rPr>
          <w:sz w:val="10"/>
          <w:szCs w:val="10"/>
        </w:rPr>
        <w:br/>
      </w:r>
      <w:r>
        <w:t xml:space="preserve">5° La réponse médicale apportée dans le cadre de la </w:t>
      </w:r>
      <w:r w:rsidRPr="00A355B0">
        <w:rPr>
          <w:b/>
          <w:color w:val="C00000"/>
        </w:rPr>
        <w:t>régulation médicale</w:t>
      </w:r>
      <w:r w:rsidRPr="00A355B0">
        <w:rPr>
          <w:color w:val="C00000"/>
        </w:rPr>
        <w:t xml:space="preserve"> </w:t>
      </w:r>
      <w:r>
        <w:t>(SAMU)</w:t>
      </w:r>
    </w:p>
    <w:p w:rsidR="00FD732B" w:rsidRDefault="00FD732B" w:rsidP="00FD732B">
      <w:pPr>
        <w:spacing w:after="0" w:line="240" w:lineRule="auto"/>
        <w:jc w:val="both"/>
      </w:pPr>
      <w:r w:rsidRPr="00F5307E">
        <w:rPr>
          <w:u w:val="single"/>
        </w:rPr>
        <w:t>En 2013</w:t>
      </w:r>
      <w:r w:rsidR="004A548A">
        <w:t>, la HAS</w:t>
      </w:r>
      <w:r w:rsidRPr="00FD732B">
        <w:t xml:space="preserve"> publi</w:t>
      </w:r>
      <w:r w:rsidR="004A548A">
        <w:t>e</w:t>
      </w:r>
      <w:r w:rsidRPr="00FD732B">
        <w:t xml:space="preserve"> une </w:t>
      </w:r>
      <w:r w:rsidRPr="00FD732B">
        <w:rPr>
          <w:b/>
        </w:rPr>
        <w:t>grille de pilotage et de sécurité d’un projet de télémédecine</w:t>
      </w:r>
      <w:r w:rsidRPr="00FD732B">
        <w:t xml:space="preserve">, disponible en cliquant </w:t>
      </w:r>
      <w:hyperlink r:id="rId10" w:history="1">
        <w:r w:rsidRPr="00CB42B7">
          <w:rPr>
            <w:rStyle w:val="Lienhypertexte"/>
            <w:b/>
          </w:rPr>
          <w:t>ICI</w:t>
        </w:r>
      </w:hyperlink>
      <w:r w:rsidRPr="00CB42B7">
        <w:rPr>
          <w:b/>
        </w:rPr>
        <w:t>,</w:t>
      </w:r>
      <w:r>
        <w:t xml:space="preserve"> visant à aider les acteurs à se positionner dans ce type de prise en charge à distance.</w:t>
      </w:r>
    </w:p>
    <w:p w:rsidR="00CB42B7" w:rsidRDefault="00CB42B7" w:rsidP="00FD732B">
      <w:pPr>
        <w:spacing w:after="0" w:line="240" w:lineRule="auto"/>
        <w:jc w:val="both"/>
      </w:pPr>
    </w:p>
    <w:p w:rsidR="00CB42B7" w:rsidRDefault="00CB42B7" w:rsidP="00CB42B7">
      <w:pPr>
        <w:jc w:val="both"/>
      </w:pPr>
      <w:r>
        <w:t xml:space="preserve">Par ailleurs, </w:t>
      </w:r>
      <w:r w:rsidR="00F5307E">
        <w:t>un</w:t>
      </w:r>
      <w:r>
        <w:t xml:space="preserve"> livre Blanc</w:t>
      </w:r>
      <w:r w:rsidR="00F5307E">
        <w:t>,</w:t>
      </w:r>
      <w:r>
        <w:t xml:space="preserve"> </w:t>
      </w:r>
      <w:r w:rsidR="00F5307E">
        <w:t>associant industriels du num</w:t>
      </w:r>
      <w:r w:rsidR="00905646">
        <w:t xml:space="preserve">érique et du dispositif médical, intitulé </w:t>
      </w:r>
      <w:r>
        <w:t>« </w:t>
      </w:r>
      <w:r w:rsidRPr="00284A2A">
        <w:rPr>
          <w:i/>
        </w:rPr>
        <w:t>Télémédecine 2020, Modèles économiques pour le</w:t>
      </w:r>
      <w:r w:rsidR="003701D4">
        <w:rPr>
          <w:i/>
        </w:rPr>
        <w:t xml:space="preserve"> télé-</w:t>
      </w:r>
      <w:r w:rsidRPr="00284A2A">
        <w:rPr>
          <w:i/>
        </w:rPr>
        <w:t>suivi des maladies chroniques</w:t>
      </w:r>
      <w:r>
        <w:t xml:space="preserve"> », disponible en cliquant </w:t>
      </w:r>
      <w:hyperlink r:id="rId11" w:history="1">
        <w:r w:rsidRPr="00284A2A">
          <w:rPr>
            <w:rStyle w:val="Lienhypertexte"/>
            <w:b/>
          </w:rPr>
          <w:t>ICI</w:t>
        </w:r>
      </w:hyperlink>
      <w:r w:rsidR="00F5307E">
        <w:t xml:space="preserve">, </w:t>
      </w:r>
      <w:r w:rsidRPr="00284A2A">
        <w:t>propos</w:t>
      </w:r>
      <w:r w:rsidR="004A548A">
        <w:t>e</w:t>
      </w:r>
      <w:r w:rsidRPr="00284A2A">
        <w:t xml:space="preserve"> des recommandations </w:t>
      </w:r>
      <w:r w:rsidR="00AD7DAA">
        <w:t>pour</w:t>
      </w:r>
      <w:r w:rsidRPr="00284A2A">
        <w:t xml:space="preserve"> des </w:t>
      </w:r>
      <w:r w:rsidRPr="00B20F3B">
        <w:rPr>
          <w:u w:val="single"/>
        </w:rPr>
        <w:t>modèles économiques viables</w:t>
      </w:r>
      <w:r>
        <w:t>.</w:t>
      </w:r>
    </w:p>
    <w:p w:rsidR="00D528F2" w:rsidRPr="005437C0" w:rsidRDefault="009A2379" w:rsidP="008A00CE">
      <w:pPr>
        <w:pBdr>
          <w:bottom w:val="single" w:sz="4" w:space="1" w:color="auto"/>
        </w:pBdr>
        <w:spacing w:before="360" w:line="240" w:lineRule="auto"/>
        <w:jc w:val="both"/>
        <w:rPr>
          <w:rFonts w:ascii="Garamond" w:hAnsi="Garamond"/>
          <w:b/>
          <w:color w:val="0070C0"/>
        </w:rPr>
      </w:pPr>
      <w:r w:rsidRPr="00AE051D">
        <w:rPr>
          <w:rFonts w:ascii="Garamond" w:hAnsi="Garamond"/>
          <w:b/>
          <w:color w:val="0070C0"/>
          <w:sz w:val="24"/>
          <w:szCs w:val="24"/>
        </w:rPr>
        <w:t>L’</w:t>
      </w:r>
      <w:r w:rsidR="005A0246">
        <w:rPr>
          <w:rFonts w:ascii="Garamond" w:hAnsi="Garamond"/>
          <w:b/>
          <w:color w:val="0070C0"/>
          <w:sz w:val="24"/>
          <w:szCs w:val="24"/>
        </w:rPr>
        <w:t>HISTORIQUE DE L’</w:t>
      </w:r>
      <w:r w:rsidRPr="00AE051D">
        <w:rPr>
          <w:rFonts w:ascii="Garamond" w:hAnsi="Garamond"/>
          <w:b/>
          <w:color w:val="0070C0"/>
          <w:sz w:val="24"/>
          <w:szCs w:val="24"/>
        </w:rPr>
        <w:t>EXPERIMENTATION ETAPES</w:t>
      </w:r>
      <w:r>
        <w:rPr>
          <w:rStyle w:val="Appelnotedebasdep"/>
          <w:rFonts w:ascii="Garamond" w:hAnsi="Garamond"/>
          <w:b/>
          <w:color w:val="0070C0"/>
        </w:rPr>
        <w:footnoteReference w:id="1"/>
      </w:r>
      <w:r>
        <w:rPr>
          <w:rFonts w:ascii="Garamond" w:hAnsi="Garamond"/>
          <w:b/>
          <w:color w:val="0070C0"/>
        </w:rPr>
        <w:t xml:space="preserve"> </w:t>
      </w:r>
    </w:p>
    <w:p w:rsidR="005D6169" w:rsidRDefault="00B930C4" w:rsidP="009F3E4A">
      <w:pPr>
        <w:spacing w:before="240" w:after="0" w:line="240" w:lineRule="auto"/>
        <w:jc w:val="both"/>
      </w:pPr>
      <w:r>
        <w:rPr>
          <w:b/>
        </w:rPr>
        <w:sym w:font="Wingdings" w:char="F046"/>
      </w:r>
      <w:r w:rsidR="00D6475F">
        <w:rPr>
          <w:b/>
        </w:rPr>
        <w:t xml:space="preserve"> </w:t>
      </w:r>
      <w:r w:rsidR="00D6475F" w:rsidRPr="00D6475F">
        <w:rPr>
          <w:b/>
        </w:rPr>
        <w:t>L</w:t>
      </w:r>
      <w:r w:rsidR="00D528F2" w:rsidRPr="00D6475F">
        <w:rPr>
          <w:b/>
        </w:rPr>
        <w:t xml:space="preserve">’article 36 </w:t>
      </w:r>
      <w:r w:rsidR="00D6475F" w:rsidRPr="00D6475F">
        <w:rPr>
          <w:b/>
        </w:rPr>
        <w:t>LFSS 2014</w:t>
      </w:r>
      <w:r w:rsidR="00D6475F">
        <w:t xml:space="preserve"> </w:t>
      </w:r>
      <w:r w:rsidR="00D528F2" w:rsidRPr="003701D4">
        <w:t>expériment</w:t>
      </w:r>
      <w:r w:rsidR="004A548A" w:rsidRPr="003701D4">
        <w:t>e</w:t>
      </w:r>
      <w:r w:rsidR="00D6475F" w:rsidRPr="003701D4">
        <w:t xml:space="preserve"> la</w:t>
      </w:r>
      <w:r w:rsidR="0097265C" w:rsidRPr="003701D4">
        <w:t xml:space="preserve"> télémédecine</w:t>
      </w:r>
      <w:r w:rsidR="00D6475F" w:rsidRPr="003701D4">
        <w:t>,</w:t>
      </w:r>
      <w:r w:rsidR="0097265C" w:rsidRPr="003701D4">
        <w:t xml:space="preserve"> </w:t>
      </w:r>
      <w:r w:rsidR="00D6475F" w:rsidRPr="003701D4">
        <w:t>à compter du 1</w:t>
      </w:r>
      <w:r w:rsidR="00D6475F" w:rsidRPr="003701D4">
        <w:rPr>
          <w:vertAlign w:val="superscript"/>
        </w:rPr>
        <w:t>er</w:t>
      </w:r>
      <w:r w:rsidR="00D6475F" w:rsidRPr="003701D4">
        <w:t xml:space="preserve"> janvier 2014 </w:t>
      </w:r>
      <w:r w:rsidR="005D6169" w:rsidRPr="003701D4">
        <w:t>pour une durée de 4 ans</w:t>
      </w:r>
      <w:r w:rsidR="0097265C" w:rsidRPr="003701D4">
        <w:t xml:space="preserve"> dans 9 régions test</w:t>
      </w:r>
      <w:r w:rsidR="00327D20" w:rsidRPr="003701D4">
        <w:rPr>
          <w:rStyle w:val="Appelnotedebasdep"/>
        </w:rPr>
        <w:footnoteReference w:id="2"/>
      </w:r>
      <w:r w:rsidR="0097265C" w:rsidRPr="003701D4">
        <w:t>,</w:t>
      </w:r>
      <w:r w:rsidR="0097265C">
        <w:t xml:space="preserve"> </w:t>
      </w:r>
      <w:r w:rsidR="00D6475F">
        <w:t>pour les</w:t>
      </w:r>
      <w:r w:rsidR="00D528F2" w:rsidRPr="00DF39C2">
        <w:t xml:space="preserve"> patients pris en charge en ville, </w:t>
      </w:r>
      <w:r w:rsidR="005D6169">
        <w:t xml:space="preserve">ou </w:t>
      </w:r>
      <w:r w:rsidR="00D528F2" w:rsidRPr="00DF39C2">
        <w:t>en structures médico-sociales</w:t>
      </w:r>
      <w:r w:rsidR="00D528F2" w:rsidRPr="00CB67AF">
        <w:t xml:space="preserve">. </w:t>
      </w:r>
    </w:p>
    <w:p w:rsidR="0097265C" w:rsidRDefault="00905646" w:rsidP="0097265C">
      <w:pPr>
        <w:spacing w:before="120" w:after="0" w:line="240" w:lineRule="auto"/>
        <w:jc w:val="both"/>
        <w:rPr>
          <w:rStyle w:val="lev"/>
          <w:b w:val="0"/>
        </w:rPr>
      </w:pPr>
      <w:r>
        <w:rPr>
          <w:rStyle w:val="lev"/>
          <w:b w:val="0"/>
        </w:rPr>
        <w:lastRenderedPageBreak/>
        <w:t>L</w:t>
      </w:r>
      <w:r w:rsidR="0097265C">
        <w:rPr>
          <w:rStyle w:val="lev"/>
          <w:b w:val="0"/>
        </w:rPr>
        <w:t xml:space="preserve">es actes ETAPES, liquidés par les caisses d’affiliation des assurés sociaux et le forfait structure sont financés par les ARS via le FIR, avec des fonds exclusivement dédiés. </w:t>
      </w:r>
    </w:p>
    <w:p w:rsidR="005D6169" w:rsidRDefault="005D6169" w:rsidP="005D6169">
      <w:pPr>
        <w:spacing w:after="0" w:line="240" w:lineRule="auto"/>
        <w:jc w:val="both"/>
      </w:pPr>
    </w:p>
    <w:p w:rsidR="0097265C" w:rsidRDefault="0097265C" w:rsidP="0097265C">
      <w:pPr>
        <w:spacing w:before="120" w:after="0" w:line="240" w:lineRule="auto"/>
        <w:jc w:val="both"/>
      </w:pPr>
      <w:r>
        <w:rPr>
          <w:b/>
        </w:rPr>
        <w:sym w:font="Wingdings" w:char="F046"/>
      </w:r>
      <w:r>
        <w:rPr>
          <w:b/>
        </w:rPr>
        <w:t xml:space="preserve"> </w:t>
      </w:r>
      <w:r w:rsidRPr="0097265C">
        <w:rPr>
          <w:b/>
        </w:rPr>
        <w:t>L’article 91 de la LFSS 2017</w:t>
      </w:r>
      <w:r>
        <w:t xml:space="preserve"> </w:t>
      </w:r>
      <w:r w:rsidR="005D6169">
        <w:t>prolong</w:t>
      </w:r>
      <w:r w:rsidR="004A548A">
        <w:t>e</w:t>
      </w:r>
      <w:r w:rsidR="005D6169">
        <w:t xml:space="preserve"> </w:t>
      </w:r>
      <w:r>
        <w:t xml:space="preserve">ce programme </w:t>
      </w:r>
      <w:r w:rsidR="005D6169">
        <w:t xml:space="preserve">d’un an et </w:t>
      </w:r>
      <w:r w:rsidR="004A548A">
        <w:t>le</w:t>
      </w:r>
      <w:r>
        <w:t xml:space="preserve"> </w:t>
      </w:r>
      <w:r w:rsidR="001406A8">
        <w:t>généralis</w:t>
      </w:r>
      <w:r w:rsidR="004A548A">
        <w:t>e</w:t>
      </w:r>
      <w:r w:rsidR="00D528F2">
        <w:t xml:space="preserve"> </w:t>
      </w:r>
      <w:r>
        <w:t xml:space="preserve">aux centres de santé, MSP, </w:t>
      </w:r>
      <w:r w:rsidR="001406A8">
        <w:t>établissements médico-sociaux</w:t>
      </w:r>
      <w:r>
        <w:t xml:space="preserve"> et </w:t>
      </w:r>
      <w:r w:rsidR="005D6169">
        <w:t>établissement</w:t>
      </w:r>
      <w:r>
        <w:t>s</w:t>
      </w:r>
      <w:r w:rsidR="005D6169">
        <w:t xml:space="preserve"> de santé</w:t>
      </w:r>
      <w:r w:rsidR="00D528F2">
        <w:t>, sur</w:t>
      </w:r>
      <w:r w:rsidR="001406A8">
        <w:t xml:space="preserve"> </w:t>
      </w:r>
      <w:r>
        <w:t>l’ensemble du</w:t>
      </w:r>
      <w:r w:rsidR="00D528F2">
        <w:t xml:space="preserve"> territoire</w:t>
      </w:r>
      <w:r w:rsidR="00D528F2" w:rsidRPr="005D6169">
        <w:t xml:space="preserve">. </w:t>
      </w:r>
    </w:p>
    <w:p w:rsidR="0097265C" w:rsidRDefault="001406A8" w:rsidP="0097265C">
      <w:pPr>
        <w:spacing w:before="120" w:after="0" w:line="240" w:lineRule="auto"/>
        <w:jc w:val="both"/>
      </w:pPr>
      <w:r w:rsidRPr="005D6169">
        <w:rPr>
          <w:u w:val="single"/>
        </w:rPr>
        <w:t>Il off</w:t>
      </w:r>
      <w:r w:rsidR="004A548A">
        <w:rPr>
          <w:u w:val="single"/>
        </w:rPr>
        <w:t>r</w:t>
      </w:r>
      <w:r w:rsidR="00D4031F">
        <w:rPr>
          <w:u w:val="single"/>
        </w:rPr>
        <w:t>e</w:t>
      </w:r>
      <w:r w:rsidRPr="005D6169">
        <w:rPr>
          <w:u w:val="single"/>
        </w:rPr>
        <w:t xml:space="preserve"> la possibilité aux établissements de santé de participer aux expérimentations dans le cadre des ACE</w:t>
      </w:r>
      <w:r w:rsidR="005D6169" w:rsidRPr="005D6169">
        <w:rPr>
          <w:u w:val="single"/>
        </w:rPr>
        <w:t xml:space="preserve"> et de pouvoir bénéficier d’un financement forfaitaire</w:t>
      </w:r>
      <w:r w:rsidRPr="005D6169">
        <w:t xml:space="preserve">. </w:t>
      </w:r>
    </w:p>
    <w:p w:rsidR="00164852" w:rsidRDefault="00D528F2" w:rsidP="00164852">
      <w:pPr>
        <w:spacing w:before="360" w:after="0" w:line="240" w:lineRule="auto"/>
        <w:jc w:val="both"/>
        <w:rPr>
          <w:rFonts w:ascii="Arial" w:eastAsia="Times New Roman" w:hAnsi="Arial" w:cs="Arial"/>
          <w:sz w:val="30"/>
          <w:szCs w:val="30"/>
          <w:lang w:eastAsia="fr-FR"/>
        </w:rPr>
      </w:pPr>
      <w:r w:rsidRPr="00327D20">
        <w:rPr>
          <w:b/>
        </w:rPr>
        <w:t>Fin 2017, la</w:t>
      </w:r>
      <w:r>
        <w:t xml:space="preserve"> </w:t>
      </w:r>
      <w:r w:rsidRPr="00327D20">
        <w:rPr>
          <w:b/>
        </w:rPr>
        <w:t>DGOS rem</w:t>
      </w:r>
      <w:r w:rsidR="004A548A">
        <w:rPr>
          <w:b/>
        </w:rPr>
        <w:t>et</w:t>
      </w:r>
      <w:r w:rsidRPr="00327D20">
        <w:rPr>
          <w:b/>
        </w:rPr>
        <w:t xml:space="preserve"> un rapport au Parlement</w:t>
      </w:r>
      <w:r w:rsidRPr="006649B2">
        <w:t>,</w:t>
      </w:r>
      <w:r>
        <w:t xml:space="preserve"> </w:t>
      </w:r>
      <w:r w:rsidRPr="00640FE9">
        <w:t>disponible en cliquant</w:t>
      </w:r>
      <w:r w:rsidRPr="00327D20">
        <w:rPr>
          <w:rFonts w:ascii="Arial" w:eastAsia="Times New Roman" w:hAnsi="Arial" w:cs="Arial"/>
          <w:sz w:val="30"/>
          <w:szCs w:val="30"/>
          <w:lang w:eastAsia="fr-FR"/>
        </w:rPr>
        <w:t xml:space="preserve"> </w:t>
      </w:r>
      <w:hyperlink r:id="rId12" w:history="1">
        <w:r w:rsidRPr="00327D20">
          <w:rPr>
            <w:rStyle w:val="Lienhypertexte"/>
            <w:rFonts w:asciiTheme="majorHAnsi" w:eastAsia="Times New Roman" w:hAnsiTheme="majorHAnsi" w:cs="Arial"/>
            <w:b/>
            <w:lang w:eastAsia="fr-FR"/>
          </w:rPr>
          <w:t>ICI</w:t>
        </w:r>
      </w:hyperlink>
      <w:r w:rsidRPr="00327D20">
        <w:rPr>
          <w:rFonts w:asciiTheme="majorHAnsi" w:eastAsia="Times New Roman" w:hAnsiTheme="majorHAnsi" w:cs="Arial"/>
          <w:b/>
          <w:lang w:eastAsia="fr-FR"/>
        </w:rPr>
        <w:t xml:space="preserve">, </w:t>
      </w:r>
      <w:r w:rsidR="00164852">
        <w:t>sur</w:t>
      </w:r>
      <w:r w:rsidRPr="00640FE9">
        <w:t xml:space="preserve"> l’avan</w:t>
      </w:r>
      <w:r>
        <w:t xml:space="preserve">cement de la télémédecine </w:t>
      </w:r>
      <w:r w:rsidR="00905646">
        <w:t>via</w:t>
      </w:r>
      <w:r>
        <w:t xml:space="preserve"> ETAPES</w:t>
      </w:r>
      <w:r w:rsidRPr="00640FE9">
        <w:t xml:space="preserve"> et </w:t>
      </w:r>
      <w:r w:rsidR="00164852">
        <w:t>l</w:t>
      </w:r>
      <w:r w:rsidRPr="00640FE9">
        <w:t xml:space="preserve">es progrès rendus possibles par </w:t>
      </w:r>
      <w:r w:rsidR="007D7D1E">
        <w:t>c</w:t>
      </w:r>
      <w:r w:rsidRPr="00640FE9">
        <w:t>e dispositif</w:t>
      </w:r>
      <w:r w:rsidRPr="00327D20">
        <w:rPr>
          <w:rFonts w:ascii="Arial" w:eastAsia="Times New Roman" w:hAnsi="Arial" w:cs="Arial"/>
          <w:sz w:val="30"/>
          <w:szCs w:val="30"/>
          <w:lang w:eastAsia="fr-FR"/>
        </w:rPr>
        <w:t>.</w:t>
      </w:r>
    </w:p>
    <w:p w:rsidR="00A55AA8" w:rsidRDefault="00905646" w:rsidP="00164852">
      <w:pPr>
        <w:spacing w:before="240" w:after="0" w:line="240" w:lineRule="auto"/>
        <w:jc w:val="both"/>
        <w:rPr>
          <w:rStyle w:val="lev"/>
          <w:b w:val="0"/>
        </w:rPr>
      </w:pPr>
      <w:r>
        <w:rPr>
          <w:rStyle w:val="lev"/>
          <w:b w:val="0"/>
        </w:rPr>
        <w:t>En outre</w:t>
      </w:r>
      <w:r w:rsidR="004A548A">
        <w:rPr>
          <w:rStyle w:val="lev"/>
          <w:b w:val="0"/>
        </w:rPr>
        <w:t>,</w:t>
      </w:r>
      <w:r w:rsidR="00A55AA8" w:rsidRPr="00A55AA8">
        <w:rPr>
          <w:rStyle w:val="lev"/>
          <w:b w:val="0"/>
        </w:rPr>
        <w:t xml:space="preserve"> dans le cadre du règlement européen sur la protection des données (RGPD), la CNIL a </w:t>
      </w:r>
      <w:r w:rsidR="00A55AA8" w:rsidRPr="00905646">
        <w:rPr>
          <w:rStyle w:val="lev"/>
          <w:b w:val="0"/>
          <w:u w:val="single"/>
        </w:rPr>
        <w:t>supprimé les obligations d’autorisation préalable de traitement des données personnelles</w:t>
      </w:r>
      <w:r w:rsidR="00A55AA8" w:rsidRPr="00A55AA8">
        <w:rPr>
          <w:rStyle w:val="lev"/>
          <w:b w:val="0"/>
        </w:rPr>
        <w:t xml:space="preserve"> pour les dispositifs de télémédecine, </w:t>
      </w:r>
      <w:r>
        <w:rPr>
          <w:rStyle w:val="lev"/>
          <w:b w:val="0"/>
        </w:rPr>
        <w:t>au profit d’</w:t>
      </w:r>
      <w:r w:rsidR="006849E5" w:rsidRPr="006849E5">
        <w:rPr>
          <w:rStyle w:val="lev"/>
          <w:b w:val="0"/>
        </w:rPr>
        <w:t>u</w:t>
      </w:r>
      <w:r w:rsidR="006849E5" w:rsidRPr="006849E5">
        <w:rPr>
          <w:rStyle w:val="Accentuation"/>
          <w:i w:val="0"/>
        </w:rPr>
        <w:t>ne simple déclaration</w:t>
      </w:r>
      <w:r w:rsidR="00A55AA8" w:rsidRPr="00A55AA8">
        <w:rPr>
          <w:rStyle w:val="lev"/>
          <w:b w:val="0"/>
        </w:rPr>
        <w:t>.</w:t>
      </w:r>
    </w:p>
    <w:p w:rsidR="00484DF0" w:rsidRDefault="00FD67F2" w:rsidP="00F42871">
      <w:pPr>
        <w:spacing w:before="120" w:line="240" w:lineRule="auto"/>
        <w:jc w:val="both"/>
      </w:pPr>
      <w:r w:rsidRPr="00FD67F2">
        <w:rPr>
          <w:rFonts w:eastAsia="Times New Roman" w:cs="Arial"/>
          <w:b/>
          <w:lang w:eastAsia="fr-FR"/>
        </w:rPr>
        <w:sym w:font="Wingdings" w:char="F046"/>
      </w:r>
      <w:r>
        <w:rPr>
          <w:rFonts w:eastAsia="Times New Roman" w:cs="Arial"/>
          <w:b/>
          <w:lang w:eastAsia="fr-FR"/>
        </w:rPr>
        <w:t xml:space="preserve"> </w:t>
      </w:r>
      <w:r w:rsidR="008A2BF8" w:rsidRPr="0097265C">
        <w:rPr>
          <w:b/>
        </w:rPr>
        <w:t xml:space="preserve">L’article </w:t>
      </w:r>
      <w:r w:rsidR="008A2BF8">
        <w:rPr>
          <w:b/>
        </w:rPr>
        <w:t>54</w:t>
      </w:r>
      <w:r w:rsidR="008A2BF8" w:rsidRPr="0097265C">
        <w:rPr>
          <w:b/>
        </w:rPr>
        <w:t xml:space="preserve"> de la LFSS 201</w:t>
      </w:r>
      <w:r w:rsidR="008A2BF8">
        <w:rPr>
          <w:b/>
        </w:rPr>
        <w:t xml:space="preserve">8 </w:t>
      </w:r>
      <w:r w:rsidR="000471DD">
        <w:t xml:space="preserve"> </w:t>
      </w:r>
      <w:r w:rsidR="00D573BC" w:rsidRPr="004A548A">
        <w:rPr>
          <w:u w:val="single"/>
        </w:rPr>
        <w:t>poursui</w:t>
      </w:r>
      <w:r w:rsidR="004A548A" w:rsidRPr="004A548A">
        <w:rPr>
          <w:u w:val="single"/>
        </w:rPr>
        <w:t>t</w:t>
      </w:r>
      <w:r w:rsidR="008A2BF8" w:rsidRPr="004A548A">
        <w:rPr>
          <w:u w:val="single"/>
        </w:rPr>
        <w:t xml:space="preserve"> </w:t>
      </w:r>
      <w:r w:rsidR="002B2C39" w:rsidRPr="004A548A">
        <w:rPr>
          <w:u w:val="single"/>
        </w:rPr>
        <w:t>l</w:t>
      </w:r>
      <w:r w:rsidR="008A2BF8" w:rsidRPr="004A548A">
        <w:rPr>
          <w:u w:val="single"/>
        </w:rPr>
        <w:t xml:space="preserve">’expérimentation </w:t>
      </w:r>
      <w:r w:rsidR="00580B64" w:rsidRPr="004A548A">
        <w:rPr>
          <w:u w:val="single"/>
        </w:rPr>
        <w:t>po</w:t>
      </w:r>
      <w:r w:rsidR="002B2C39" w:rsidRPr="004A548A">
        <w:rPr>
          <w:u w:val="single"/>
        </w:rPr>
        <w:t xml:space="preserve">ur </w:t>
      </w:r>
      <w:r w:rsidR="00580B64" w:rsidRPr="004A548A">
        <w:rPr>
          <w:u w:val="single"/>
        </w:rPr>
        <w:t>les</w:t>
      </w:r>
      <w:r w:rsidR="00580B64" w:rsidRPr="004A548A">
        <w:rPr>
          <w:b/>
          <w:u w:val="single"/>
        </w:rPr>
        <w:t xml:space="preserve"> </w:t>
      </w:r>
      <w:r w:rsidR="002B2C39" w:rsidRPr="00701A18">
        <w:rPr>
          <w:b/>
          <w:color w:val="C00000"/>
          <w:u w:val="single"/>
        </w:rPr>
        <w:t>actes de télésurveillance</w:t>
      </w:r>
      <w:r w:rsidR="002B2C39" w:rsidRPr="00701A18">
        <w:rPr>
          <w:color w:val="C00000"/>
        </w:rPr>
        <w:t xml:space="preserve"> </w:t>
      </w:r>
      <w:r w:rsidR="002B2C39">
        <w:t>en médecine de ville, établissement</w:t>
      </w:r>
      <w:r w:rsidR="00B20F3B">
        <w:t>s</w:t>
      </w:r>
      <w:r w:rsidR="002B2C39">
        <w:t xml:space="preserve"> de santé ou structure</w:t>
      </w:r>
      <w:r w:rsidR="00B20F3B">
        <w:t>s</w:t>
      </w:r>
      <w:r w:rsidR="002B2C39">
        <w:t xml:space="preserve"> médico-sociale</w:t>
      </w:r>
      <w:r w:rsidR="00580B64">
        <w:t>s</w:t>
      </w:r>
      <w:r w:rsidR="002B2C39">
        <w:t xml:space="preserve">, </w:t>
      </w:r>
      <w:r w:rsidR="008A2BF8" w:rsidRPr="004A548A">
        <w:rPr>
          <w:u w:val="single"/>
        </w:rPr>
        <w:t>à compter du 1</w:t>
      </w:r>
      <w:r w:rsidR="008A2BF8" w:rsidRPr="004A548A">
        <w:rPr>
          <w:u w:val="single"/>
          <w:vertAlign w:val="superscript"/>
        </w:rPr>
        <w:t>er</w:t>
      </w:r>
      <w:r w:rsidR="008A2BF8" w:rsidRPr="004A548A">
        <w:rPr>
          <w:u w:val="single"/>
        </w:rPr>
        <w:t xml:space="preserve"> janvier 2018, pour une durée de 4 ans</w:t>
      </w:r>
      <w:r w:rsidR="002B2C39" w:rsidRPr="005F54E8">
        <w:rPr>
          <w:u w:val="single"/>
        </w:rPr>
        <w:t>, sur l’ensemble du territoire</w:t>
      </w:r>
      <w:r w:rsidR="008A2BF8">
        <w:t xml:space="preserve">. </w:t>
      </w:r>
      <w:r w:rsidR="002B2C39">
        <w:t xml:space="preserve">Le financement </w:t>
      </w:r>
      <w:r w:rsidR="00905646">
        <w:t>continu</w:t>
      </w:r>
      <w:r w:rsidR="00B20F3B">
        <w:t>e</w:t>
      </w:r>
      <w:r w:rsidR="002B2C39">
        <w:t xml:space="preserve"> </w:t>
      </w:r>
      <w:r w:rsidR="00905646">
        <w:t>à relever du</w:t>
      </w:r>
      <w:r w:rsidR="002B2C39">
        <w:t xml:space="preserve"> FIR. </w:t>
      </w:r>
      <w:r w:rsidR="00D573BC">
        <w:t>Cette activité suppose la coordination de plusieurs types d’acteurs autour du patient : effectuer la télésurveillance médicale, fournir la solution technique, assurer l’accompagnement thérapeutique.</w:t>
      </w:r>
    </w:p>
    <w:p w:rsidR="00A66A09" w:rsidRPr="00A66A09" w:rsidRDefault="00B90317" w:rsidP="00A66A09">
      <w:pPr>
        <w:jc w:val="both"/>
      </w:pPr>
      <w:r>
        <w:t xml:space="preserve">L’arrêté du 11 octobre 2018 </w:t>
      </w:r>
      <w:r w:rsidR="00A66A09">
        <w:t>« </w:t>
      </w:r>
      <w:r w:rsidR="00A66A09" w:rsidRPr="00A66A09">
        <w:rPr>
          <w:bCs/>
        </w:rPr>
        <w:t xml:space="preserve">portant cahiers des charges des expérimentations relatives à la prise en charge par télésurveillance mises en </w:t>
      </w:r>
      <w:r w:rsidR="00A66A09" w:rsidRPr="00A66A09">
        <w:t>œuvre</w:t>
      </w:r>
      <w:r w:rsidR="00A66A09" w:rsidRPr="00A66A09">
        <w:rPr>
          <w:bCs/>
        </w:rPr>
        <w:t xml:space="preserve"> sur le fondement de l'article 54 de la loi n° 2017-1836 de financement de la sécurité sociale pour 2018 </w:t>
      </w:r>
      <w:r w:rsidR="00A66A09" w:rsidRPr="00A66A09">
        <w:t>»</w:t>
      </w:r>
      <w:r w:rsidR="00583DD4">
        <w:t xml:space="preserve">, disponible en cliquant </w:t>
      </w:r>
      <w:hyperlink r:id="rId13" w:history="1">
        <w:r w:rsidR="00583DD4" w:rsidRPr="00583DD4">
          <w:rPr>
            <w:rStyle w:val="Lienhypertexte"/>
            <w:b/>
          </w:rPr>
          <w:t>ICI</w:t>
        </w:r>
      </w:hyperlink>
      <w:r w:rsidR="00A66A09">
        <w:rPr>
          <w:bCs/>
        </w:rPr>
        <w:t>,</w:t>
      </w:r>
      <w:r w:rsidR="00A66A09" w:rsidRPr="000F770B">
        <w:rPr>
          <w:rStyle w:val="lev"/>
          <w:b w:val="0"/>
          <w:i/>
          <w:color w:val="002060"/>
          <w:sz w:val="21"/>
          <w:szCs w:val="21"/>
        </w:rPr>
        <w:t> </w:t>
      </w:r>
      <w:r w:rsidR="00A66A09" w:rsidRPr="00A66A09">
        <w:t>comprend les cinq cahiers des charges concern</w:t>
      </w:r>
      <w:r w:rsidR="00A66A09">
        <w:t>a</w:t>
      </w:r>
      <w:r w:rsidR="00A66A09" w:rsidRPr="00A66A09">
        <w:t>nt les patients : porteurs de prothèses cardiaques implantables à visée thérapeutique ; diabétiques ; insuffisants cardiaques chroniques ; insuffisants rénaux chroniques ; insuffisants respiratoires chroniques.</w:t>
      </w:r>
    </w:p>
    <w:p w:rsidR="004D6727" w:rsidRPr="004D6727" w:rsidRDefault="004D6727" w:rsidP="00A66A09">
      <w:pPr>
        <w:spacing w:before="120" w:line="240" w:lineRule="auto"/>
        <w:jc w:val="both"/>
      </w:pPr>
      <w:r w:rsidRPr="004D6727">
        <w:t>Trois modifications ont été apportées par rapport aux cahiers des charges existants</w:t>
      </w:r>
      <w:r>
        <w:t xml:space="preserve"> de l’expérimentation ETAPES</w:t>
      </w:r>
      <w:r w:rsidRPr="004D6727">
        <w:t>, lesquels sont abrogés :</w:t>
      </w:r>
    </w:p>
    <w:p w:rsidR="004D6727" w:rsidRPr="004D6727" w:rsidRDefault="004D6727" w:rsidP="004D6727">
      <w:pPr>
        <w:pStyle w:val="Paragraphedeliste"/>
        <w:numPr>
          <w:ilvl w:val="0"/>
          <w:numId w:val="18"/>
        </w:numPr>
        <w:spacing w:before="120" w:line="240" w:lineRule="auto"/>
        <w:jc w:val="both"/>
      </w:pPr>
      <w:r w:rsidRPr="004D6727">
        <w:t>La première concerne l'insuffisance respiratoire où la fréquence de demande de questionnaire va diminuer pour n'être plus qu'à une fois par mois ;</w:t>
      </w:r>
    </w:p>
    <w:p w:rsidR="004D6727" w:rsidRDefault="004D6727" w:rsidP="004D6727">
      <w:pPr>
        <w:pStyle w:val="Paragraphedeliste"/>
        <w:numPr>
          <w:ilvl w:val="0"/>
          <w:numId w:val="18"/>
        </w:numPr>
        <w:spacing w:before="240" w:line="240" w:lineRule="auto"/>
        <w:ind w:left="714" w:hanging="357"/>
        <w:contextualSpacing w:val="0"/>
        <w:jc w:val="both"/>
      </w:pPr>
      <w:r w:rsidRPr="004D6727">
        <w:t xml:space="preserve">La deuxième concerne l'insuffisance rénale où le critère d'exclusion des </w:t>
      </w:r>
      <w:r>
        <w:t>patients greffés a été supprimé ;</w:t>
      </w:r>
    </w:p>
    <w:p w:rsidR="004D6727" w:rsidRPr="004D6727" w:rsidRDefault="00207872" w:rsidP="00207872">
      <w:pPr>
        <w:pStyle w:val="Paragraphedeliste"/>
        <w:numPr>
          <w:ilvl w:val="0"/>
          <w:numId w:val="18"/>
        </w:numPr>
        <w:spacing w:before="120" w:line="240" w:lineRule="auto"/>
        <w:ind w:left="714" w:hanging="357"/>
        <w:contextualSpacing w:val="0"/>
        <w:jc w:val="both"/>
      </w:pPr>
      <w:r>
        <w:t>L</w:t>
      </w:r>
      <w:r w:rsidRPr="00207872">
        <w:t>a dernière concern</w:t>
      </w:r>
      <w:r>
        <w:t>e la prise en charge du diabète, où</w:t>
      </w:r>
      <w:r w:rsidRPr="00207872">
        <w:t xml:space="preserve"> </w:t>
      </w:r>
      <w:r>
        <w:t>l</w:t>
      </w:r>
      <w:r w:rsidRPr="00207872">
        <w:t>es adolescents ont été ajoutés au dispositif et la clause des six mois minimum après la première insuline retirée</w:t>
      </w:r>
      <w:r>
        <w:t>.</w:t>
      </w:r>
    </w:p>
    <w:p w:rsidR="00B90317" w:rsidRPr="00207872" w:rsidRDefault="00B90317" w:rsidP="00A66A09">
      <w:pPr>
        <w:spacing w:before="120" w:line="240" w:lineRule="auto"/>
        <w:jc w:val="both"/>
        <w:rPr>
          <w:sz w:val="2"/>
          <w:szCs w:val="2"/>
        </w:rPr>
      </w:pPr>
    </w:p>
    <w:p w:rsidR="00D573BC" w:rsidRPr="00787727" w:rsidRDefault="00103A83" w:rsidP="00103A83">
      <w:pPr>
        <w:ind w:left="708"/>
        <w:jc w:val="both"/>
        <w:rPr>
          <w:color w:val="0070C0"/>
        </w:rPr>
      </w:pPr>
      <w:r w:rsidRPr="00787727">
        <w:rPr>
          <w:color w:val="0070C0"/>
        </w:rPr>
        <w:sym w:font="Wingdings" w:char="F0F0"/>
      </w:r>
      <w:r w:rsidRPr="00787727">
        <w:rPr>
          <w:color w:val="0070C0"/>
        </w:rPr>
        <w:t xml:space="preserve"> </w:t>
      </w:r>
      <w:r w:rsidR="002B2C39" w:rsidRPr="00787727">
        <w:rPr>
          <w:color w:val="0070C0"/>
        </w:rPr>
        <w:t xml:space="preserve">Une </w:t>
      </w:r>
      <w:r w:rsidR="002B2C39" w:rsidRPr="00787727">
        <w:rPr>
          <w:color w:val="0070C0"/>
          <w:u w:val="single"/>
        </w:rPr>
        <w:t xml:space="preserve">évaluation </w:t>
      </w:r>
      <w:r w:rsidR="00484DF0" w:rsidRPr="00787727">
        <w:rPr>
          <w:color w:val="0070C0"/>
          <w:u w:val="single"/>
        </w:rPr>
        <w:t>d’étape</w:t>
      </w:r>
      <w:r w:rsidR="00484DF0" w:rsidRPr="00787727">
        <w:rPr>
          <w:color w:val="0070C0"/>
        </w:rPr>
        <w:t xml:space="preserve"> </w:t>
      </w:r>
      <w:r w:rsidR="002B2C39" w:rsidRPr="00787727">
        <w:rPr>
          <w:color w:val="0070C0"/>
        </w:rPr>
        <w:t xml:space="preserve">HAS </w:t>
      </w:r>
      <w:r w:rsidR="004A548A">
        <w:rPr>
          <w:color w:val="0070C0"/>
        </w:rPr>
        <w:t>fe</w:t>
      </w:r>
      <w:r w:rsidR="002B2C39" w:rsidRPr="00787727">
        <w:rPr>
          <w:color w:val="0070C0"/>
        </w:rPr>
        <w:t>r</w:t>
      </w:r>
      <w:r w:rsidR="004A548A">
        <w:rPr>
          <w:color w:val="0070C0"/>
        </w:rPr>
        <w:t>a</w:t>
      </w:r>
      <w:r w:rsidR="002B2C39" w:rsidRPr="00787727">
        <w:rPr>
          <w:color w:val="0070C0"/>
        </w:rPr>
        <w:t xml:space="preserve"> l’objet </w:t>
      </w:r>
      <w:r w:rsidR="00484DF0" w:rsidRPr="00787727">
        <w:rPr>
          <w:color w:val="0070C0"/>
        </w:rPr>
        <w:t>d’un rapport au Parlement par le Ministre de la santé avant le 30 septembre</w:t>
      </w:r>
      <w:r w:rsidR="00905646" w:rsidRPr="00787727">
        <w:rPr>
          <w:color w:val="0070C0"/>
        </w:rPr>
        <w:t xml:space="preserve"> 2019</w:t>
      </w:r>
      <w:r w:rsidR="00484DF0" w:rsidRPr="00787727">
        <w:rPr>
          <w:color w:val="0070C0"/>
        </w:rPr>
        <w:t xml:space="preserve">. </w:t>
      </w:r>
    </w:p>
    <w:p w:rsidR="00FD67F2" w:rsidRPr="00787727" w:rsidRDefault="00103A83" w:rsidP="00103A83">
      <w:pPr>
        <w:ind w:left="708"/>
        <w:jc w:val="both"/>
        <w:rPr>
          <w:rFonts w:eastAsia="Times New Roman" w:cs="Arial"/>
          <w:color w:val="0070C0"/>
          <w:lang w:eastAsia="fr-FR"/>
        </w:rPr>
      </w:pPr>
      <w:r w:rsidRPr="00787727">
        <w:rPr>
          <w:color w:val="0070C0"/>
        </w:rPr>
        <w:sym w:font="Wingdings" w:char="F0F0"/>
      </w:r>
      <w:r w:rsidRPr="00787727">
        <w:rPr>
          <w:color w:val="0070C0"/>
        </w:rPr>
        <w:t xml:space="preserve"> </w:t>
      </w:r>
      <w:r w:rsidR="00484DF0" w:rsidRPr="00787727">
        <w:rPr>
          <w:color w:val="0070C0"/>
        </w:rPr>
        <w:t xml:space="preserve">Une </w:t>
      </w:r>
      <w:r w:rsidR="00484DF0" w:rsidRPr="00787727">
        <w:rPr>
          <w:color w:val="0070C0"/>
          <w:u w:val="single"/>
        </w:rPr>
        <w:t>évaluation médico-économique, sociale, qualitative et quantitative</w:t>
      </w:r>
      <w:r w:rsidR="00484DF0" w:rsidRPr="00787727">
        <w:rPr>
          <w:color w:val="0070C0"/>
        </w:rPr>
        <w:t xml:space="preserve"> HAS en vue d’une généralisation, fera l’objet d’un rapport au Parlement par le Gouvernement avant le 30 juin 2021.</w:t>
      </w:r>
    </w:p>
    <w:p w:rsidR="00165F2E" w:rsidRPr="00AE051D" w:rsidRDefault="009A2379" w:rsidP="008A00CE">
      <w:pPr>
        <w:pBdr>
          <w:bottom w:val="single" w:sz="4" w:space="1" w:color="auto"/>
        </w:pBdr>
        <w:spacing w:before="360" w:line="240" w:lineRule="auto"/>
        <w:rPr>
          <w:rFonts w:ascii="Garamond" w:hAnsi="Garamond"/>
          <w:b/>
          <w:color w:val="0070C0"/>
          <w:sz w:val="24"/>
          <w:szCs w:val="24"/>
        </w:rPr>
      </w:pPr>
      <w:r w:rsidRPr="00AE051D">
        <w:rPr>
          <w:rFonts w:ascii="Garamond" w:hAnsi="Garamond"/>
          <w:b/>
          <w:color w:val="0070C0"/>
          <w:sz w:val="24"/>
          <w:szCs w:val="24"/>
        </w:rPr>
        <w:t>DEPLOIEMENT NATIONAL ET MODALITES DE REMUNERATION</w:t>
      </w:r>
    </w:p>
    <w:p w:rsidR="00787727" w:rsidRDefault="00FD732B" w:rsidP="00C06E3E">
      <w:pPr>
        <w:spacing w:line="240" w:lineRule="auto"/>
        <w:jc w:val="both"/>
      </w:pPr>
      <w:r>
        <w:rPr>
          <w:b/>
        </w:rPr>
        <w:lastRenderedPageBreak/>
        <w:sym w:font="Wingdings" w:char="F046"/>
      </w:r>
      <w:r>
        <w:rPr>
          <w:b/>
        </w:rPr>
        <w:t xml:space="preserve"> </w:t>
      </w:r>
      <w:r w:rsidR="00165F2E">
        <w:rPr>
          <w:b/>
        </w:rPr>
        <w:t>E</w:t>
      </w:r>
      <w:r w:rsidR="00165F2E" w:rsidRPr="004502D9">
        <w:rPr>
          <w:b/>
        </w:rPr>
        <w:t>n septembre 2017</w:t>
      </w:r>
      <w:r w:rsidR="00165F2E">
        <w:rPr>
          <w:b/>
        </w:rPr>
        <w:t>, l</w:t>
      </w:r>
      <w:r w:rsidR="00165F2E" w:rsidRPr="004502D9">
        <w:rPr>
          <w:b/>
        </w:rPr>
        <w:t>a</w:t>
      </w:r>
      <w:r w:rsidR="00165F2E" w:rsidRPr="00E82981">
        <w:t xml:space="preserve"> </w:t>
      </w:r>
      <w:r w:rsidR="00165F2E" w:rsidRPr="004502D9">
        <w:rPr>
          <w:b/>
        </w:rPr>
        <w:t>Cour des comptes</w:t>
      </w:r>
      <w:r w:rsidR="00164852">
        <w:rPr>
          <w:rStyle w:val="Appelnotedebasdep"/>
          <w:b/>
        </w:rPr>
        <w:footnoteReference w:id="3"/>
      </w:r>
      <w:r w:rsidR="00165F2E" w:rsidRPr="004502D9">
        <w:rPr>
          <w:b/>
        </w:rPr>
        <w:t xml:space="preserve"> </w:t>
      </w:r>
      <w:r w:rsidR="00165F2E" w:rsidRPr="00F42871">
        <w:t>a</w:t>
      </w:r>
      <w:r w:rsidR="00B261A9" w:rsidRPr="00F42871">
        <w:t xml:space="preserve"> intégré un chapitre VII</w:t>
      </w:r>
      <w:r w:rsidR="00165F2E" w:rsidRPr="00F42871">
        <w:t xml:space="preserve"> intitulé</w:t>
      </w:r>
      <w:r w:rsidR="00165F2E" w:rsidRPr="004502D9">
        <w:rPr>
          <w:b/>
        </w:rPr>
        <w:t xml:space="preserve"> </w:t>
      </w:r>
      <w:r w:rsidR="00165F2E" w:rsidRPr="00F42871">
        <w:rPr>
          <w:i/>
        </w:rPr>
        <w:t>« La télémédecine : une stratégie cohérente à mettre en œuvre </w:t>
      </w:r>
      <w:r w:rsidR="00165F2E" w:rsidRPr="00F42871">
        <w:t>»</w:t>
      </w:r>
      <w:r w:rsidR="00165F2E" w:rsidRPr="004502D9">
        <w:rPr>
          <w:b/>
        </w:rPr>
        <w:t xml:space="preserve"> </w:t>
      </w:r>
      <w:r w:rsidR="00165F2E" w:rsidRPr="00E82981">
        <w:t xml:space="preserve">disponible en cliquant </w:t>
      </w:r>
      <w:hyperlink r:id="rId14" w:history="1">
        <w:r w:rsidR="00165F2E" w:rsidRPr="00BE7522">
          <w:rPr>
            <w:rStyle w:val="Lienhypertexte"/>
            <w:b/>
          </w:rPr>
          <w:t>ICI</w:t>
        </w:r>
      </w:hyperlink>
      <w:r w:rsidR="00165F2E" w:rsidRPr="00E82981">
        <w:t>.</w:t>
      </w:r>
      <w:r w:rsidR="0014526B">
        <w:t xml:space="preserve"> </w:t>
      </w:r>
    </w:p>
    <w:p w:rsidR="00BE7522" w:rsidRPr="00787727" w:rsidRDefault="00787727" w:rsidP="00787727">
      <w:pPr>
        <w:spacing w:line="240" w:lineRule="auto"/>
        <w:ind w:left="708"/>
        <w:jc w:val="both"/>
        <w:rPr>
          <w:color w:val="0070C0"/>
        </w:rPr>
      </w:pPr>
      <w:r w:rsidRPr="00787727">
        <w:rPr>
          <w:color w:val="0070C0"/>
        </w:rPr>
        <w:sym w:font="Wingdings" w:char="F0F0"/>
      </w:r>
      <w:r w:rsidRPr="00787727">
        <w:rPr>
          <w:color w:val="0070C0"/>
        </w:rPr>
        <w:t xml:space="preserve"> </w:t>
      </w:r>
      <w:r w:rsidR="00164852" w:rsidRPr="00164852">
        <w:rPr>
          <w:color w:val="0070C0"/>
        </w:rPr>
        <w:t>C</w:t>
      </w:r>
      <w:r w:rsidR="0014526B" w:rsidRPr="00164852">
        <w:rPr>
          <w:color w:val="0070C0"/>
        </w:rPr>
        <w:t xml:space="preserve">ontribution potentiellement majeure à la </w:t>
      </w:r>
      <w:r w:rsidR="0014526B" w:rsidRPr="00867493">
        <w:rPr>
          <w:color w:val="0070C0"/>
          <w:u w:val="single"/>
        </w:rPr>
        <w:t>modernisation du système de santé</w:t>
      </w:r>
      <w:r w:rsidR="0014526B" w:rsidRPr="00787727">
        <w:rPr>
          <w:color w:val="0070C0"/>
        </w:rPr>
        <w:t xml:space="preserve">, </w:t>
      </w:r>
      <w:r w:rsidR="00164852">
        <w:rPr>
          <w:color w:val="0070C0"/>
        </w:rPr>
        <w:t>à</w:t>
      </w:r>
      <w:r w:rsidR="00BE7522" w:rsidRPr="00787727">
        <w:rPr>
          <w:color w:val="0070C0"/>
        </w:rPr>
        <w:t xml:space="preserve"> </w:t>
      </w:r>
      <w:r w:rsidRPr="00787727">
        <w:rPr>
          <w:color w:val="0070C0"/>
        </w:rPr>
        <w:t xml:space="preserve">repenser </w:t>
      </w:r>
      <w:r w:rsidR="00BE7522" w:rsidRPr="00787727">
        <w:rPr>
          <w:color w:val="0070C0"/>
        </w:rPr>
        <w:t>dans le cadre plus large de l’«e-santé», en levant les freins juridiques et tech</w:t>
      </w:r>
      <w:r w:rsidR="00C447AD" w:rsidRPr="00787727">
        <w:rPr>
          <w:color w:val="0070C0"/>
        </w:rPr>
        <w:t>n</w:t>
      </w:r>
      <w:r w:rsidR="00BE7522" w:rsidRPr="00787727">
        <w:rPr>
          <w:color w:val="0070C0"/>
        </w:rPr>
        <w:t xml:space="preserve">iques à son essor. </w:t>
      </w:r>
    </w:p>
    <w:p w:rsidR="00C447AD" w:rsidRPr="00787727" w:rsidRDefault="00787727" w:rsidP="00787727">
      <w:pPr>
        <w:ind w:left="708"/>
        <w:jc w:val="both"/>
        <w:rPr>
          <w:color w:val="0070C0"/>
        </w:rPr>
      </w:pPr>
      <w:r w:rsidRPr="00787727">
        <w:rPr>
          <w:color w:val="0070C0"/>
        </w:rPr>
        <w:sym w:font="Wingdings" w:char="F0F0"/>
      </w:r>
      <w:r w:rsidRPr="00787727">
        <w:rPr>
          <w:color w:val="0070C0"/>
        </w:rPr>
        <w:t xml:space="preserve"> </w:t>
      </w:r>
      <w:r w:rsidR="00867493" w:rsidRPr="00867493">
        <w:rPr>
          <w:color w:val="0070C0"/>
          <w:u w:val="single"/>
        </w:rPr>
        <w:t>Forte d</w:t>
      </w:r>
      <w:r w:rsidR="00C447AD" w:rsidRPr="00867493">
        <w:rPr>
          <w:color w:val="0070C0"/>
          <w:u w:val="single"/>
        </w:rPr>
        <w:t xml:space="preserve">isparité </w:t>
      </w:r>
      <w:r w:rsidR="00B261A9" w:rsidRPr="00867493">
        <w:rPr>
          <w:color w:val="0070C0"/>
          <w:u w:val="single"/>
        </w:rPr>
        <w:t>région</w:t>
      </w:r>
      <w:r w:rsidR="00867493">
        <w:rPr>
          <w:color w:val="0070C0"/>
          <w:u w:val="single"/>
        </w:rPr>
        <w:t>ale</w:t>
      </w:r>
      <w:r w:rsidR="00F42871" w:rsidRPr="00867493">
        <w:rPr>
          <w:color w:val="0070C0"/>
          <w:u w:val="single"/>
        </w:rPr>
        <w:t xml:space="preserve"> et retard pris au national</w:t>
      </w:r>
      <w:r w:rsidR="00164852">
        <w:rPr>
          <w:color w:val="0070C0"/>
        </w:rPr>
        <w:t> :</w:t>
      </w:r>
      <w:r w:rsidR="00C447AD" w:rsidRPr="00164852">
        <w:rPr>
          <w:color w:val="0070C0"/>
        </w:rPr>
        <w:t xml:space="preserve"> actes pris en charge par le FIR passés de 10 703 en 2011 à 257814 en 2015. 114 M€ dépensés par les ARS pour soutenir les projets correspondants entre 2011 et 2015, dont 69M€ </w:t>
      </w:r>
      <w:r w:rsidR="00164852" w:rsidRPr="00164852">
        <w:rPr>
          <w:color w:val="0070C0"/>
        </w:rPr>
        <w:t>en</w:t>
      </w:r>
      <w:r w:rsidR="00C447AD" w:rsidRPr="00164852">
        <w:rPr>
          <w:color w:val="0070C0"/>
        </w:rPr>
        <w:t xml:space="preserve"> FIR, toutes missions confondues. En 2015, les dépenses ont légèrement dépassé 18 M€</w:t>
      </w:r>
      <w:r w:rsidR="00C447AD" w:rsidRPr="00787727">
        <w:rPr>
          <w:color w:val="0070C0"/>
        </w:rPr>
        <w:t>.</w:t>
      </w:r>
    </w:p>
    <w:p w:rsidR="004D4E0F" w:rsidRPr="00787727" w:rsidRDefault="00787727" w:rsidP="00787727">
      <w:pPr>
        <w:ind w:left="708"/>
        <w:jc w:val="both"/>
        <w:rPr>
          <w:color w:val="0070C0"/>
        </w:rPr>
      </w:pPr>
      <w:r w:rsidRPr="00787727">
        <w:rPr>
          <w:color w:val="0070C0"/>
        </w:rPr>
        <w:sym w:font="Wingdings" w:char="F0F0"/>
      </w:r>
      <w:r w:rsidRPr="00787727">
        <w:rPr>
          <w:color w:val="0070C0"/>
        </w:rPr>
        <w:t xml:space="preserve"> Economie évalué</w:t>
      </w:r>
      <w:r w:rsidR="00164852">
        <w:rPr>
          <w:color w:val="0070C0"/>
        </w:rPr>
        <w:t>e</w:t>
      </w:r>
      <w:r w:rsidRPr="00787727">
        <w:rPr>
          <w:color w:val="0070C0"/>
        </w:rPr>
        <w:t xml:space="preserve"> </w:t>
      </w:r>
      <w:r w:rsidR="004D4E0F" w:rsidRPr="00787727">
        <w:rPr>
          <w:color w:val="0070C0"/>
        </w:rPr>
        <w:t xml:space="preserve">à </w:t>
      </w:r>
      <w:r w:rsidR="004D4E0F" w:rsidRPr="00867493">
        <w:rPr>
          <w:color w:val="0070C0"/>
          <w:u w:val="single"/>
        </w:rPr>
        <w:t xml:space="preserve">2,6 milliards d’euros </w:t>
      </w:r>
      <w:r w:rsidRPr="00867493">
        <w:rPr>
          <w:color w:val="0070C0"/>
          <w:u w:val="single"/>
        </w:rPr>
        <w:t>pour</w:t>
      </w:r>
      <w:r w:rsidR="004D4E0F" w:rsidRPr="00867493">
        <w:rPr>
          <w:color w:val="0070C0"/>
          <w:u w:val="single"/>
        </w:rPr>
        <w:t xml:space="preserve"> la télésurveillance des maladies chroniques</w:t>
      </w:r>
      <w:r w:rsidR="004D4E0F" w:rsidRPr="00787727">
        <w:rPr>
          <w:color w:val="0070C0"/>
        </w:rPr>
        <w:t xml:space="preserve"> dans la prise en charge du diabète traité par insuline, de l’insuffisance cardiaque et rénale.</w:t>
      </w:r>
    </w:p>
    <w:p w:rsidR="00831A2D" w:rsidRDefault="00FD732B" w:rsidP="00B261A9">
      <w:pPr>
        <w:spacing w:before="240" w:line="240" w:lineRule="auto"/>
        <w:jc w:val="both"/>
        <w:rPr>
          <w:b/>
        </w:rPr>
      </w:pPr>
      <w:r>
        <w:rPr>
          <w:b/>
        </w:rPr>
        <w:sym w:font="Wingdings" w:char="F046"/>
      </w:r>
      <w:r>
        <w:rPr>
          <w:b/>
        </w:rPr>
        <w:t xml:space="preserve"> </w:t>
      </w:r>
      <w:r w:rsidR="00831A2D">
        <w:rPr>
          <w:b/>
        </w:rPr>
        <w:t xml:space="preserve">Le décret </w:t>
      </w:r>
      <w:r w:rsidR="000851B5">
        <w:rPr>
          <w:rStyle w:val="lev"/>
        </w:rPr>
        <w:t xml:space="preserve">du 29 décembre 2017 </w:t>
      </w:r>
      <w:r w:rsidR="00F42871" w:rsidRPr="00F42871">
        <w:rPr>
          <w:rStyle w:val="lev"/>
          <w:b w:val="0"/>
        </w:rPr>
        <w:t>« </w:t>
      </w:r>
      <w:r w:rsidR="000851B5" w:rsidRPr="00F710B1">
        <w:rPr>
          <w:rStyle w:val="lev"/>
          <w:i/>
        </w:rPr>
        <w:t>stratégie nationale de santé 2018-2022</w:t>
      </w:r>
      <w:r w:rsidR="00F42871" w:rsidRPr="00F42871">
        <w:rPr>
          <w:rStyle w:val="lev"/>
          <w:b w:val="0"/>
        </w:rPr>
        <w:t> »</w:t>
      </w:r>
      <w:r w:rsidR="000851B5" w:rsidRPr="00F42871">
        <w:rPr>
          <w:rStyle w:val="lev"/>
          <w:b w:val="0"/>
        </w:rPr>
        <w:t xml:space="preserve"> </w:t>
      </w:r>
      <w:r w:rsidR="009134DC">
        <w:rPr>
          <w:rStyle w:val="lev"/>
          <w:b w:val="0"/>
        </w:rPr>
        <w:t xml:space="preserve">a </w:t>
      </w:r>
      <w:r w:rsidR="00BD07B9">
        <w:rPr>
          <w:rStyle w:val="lev"/>
          <w:b w:val="0"/>
        </w:rPr>
        <w:t>prév</w:t>
      </w:r>
      <w:r w:rsidR="009134DC">
        <w:rPr>
          <w:rStyle w:val="lev"/>
          <w:b w:val="0"/>
        </w:rPr>
        <w:t>u</w:t>
      </w:r>
      <w:r w:rsidR="00BD07B9">
        <w:rPr>
          <w:rStyle w:val="lev"/>
          <w:b w:val="0"/>
        </w:rPr>
        <w:t xml:space="preserve"> la </w:t>
      </w:r>
      <w:r w:rsidR="00BD07B9" w:rsidRPr="00C06E3E">
        <w:rPr>
          <w:rStyle w:val="lev"/>
          <w:b w:val="0"/>
          <w:u w:val="single"/>
        </w:rPr>
        <w:t>nécessité de généraliser dans la pratique quotidienne l’usage de la télémédecine</w:t>
      </w:r>
      <w:r w:rsidR="00BD07B9">
        <w:rPr>
          <w:rStyle w:val="lev"/>
          <w:b w:val="0"/>
        </w:rPr>
        <w:t>, en premier lieu des téléconsultations et les télé-expertises et construire un cadre éthique de l’utilisation de la télémédecine afin qu’elle bénéficie à l’ensemble de la population.</w:t>
      </w:r>
      <w:r w:rsidR="000851B5">
        <w:rPr>
          <w:rStyle w:val="lev"/>
        </w:rPr>
        <w:t xml:space="preserve"> </w:t>
      </w:r>
    </w:p>
    <w:p w:rsidR="001B1FBA" w:rsidRPr="00787727" w:rsidRDefault="00831A2D" w:rsidP="00B261A9">
      <w:pPr>
        <w:spacing w:before="240" w:line="240" w:lineRule="auto"/>
        <w:jc w:val="both"/>
      </w:pPr>
      <w:r>
        <w:rPr>
          <w:b/>
        </w:rPr>
        <w:sym w:font="Wingdings" w:char="F046"/>
      </w:r>
      <w:r>
        <w:rPr>
          <w:b/>
        </w:rPr>
        <w:t xml:space="preserve"> </w:t>
      </w:r>
      <w:r w:rsidR="00FD732B">
        <w:rPr>
          <w:b/>
        </w:rPr>
        <w:t xml:space="preserve"> </w:t>
      </w:r>
      <w:r w:rsidR="001B1FBA" w:rsidRPr="001B1FBA">
        <w:rPr>
          <w:b/>
        </w:rPr>
        <w:t>L’</w:t>
      </w:r>
      <w:r w:rsidR="001B1FBA" w:rsidRPr="001B1FBA">
        <w:rPr>
          <w:rStyle w:val="lev"/>
        </w:rPr>
        <w:t>article 54</w:t>
      </w:r>
      <w:r w:rsidR="00C447AD" w:rsidRPr="00C447AD">
        <w:rPr>
          <w:b/>
        </w:rPr>
        <w:t xml:space="preserve"> </w:t>
      </w:r>
      <w:r w:rsidR="001B1FBA">
        <w:rPr>
          <w:b/>
        </w:rPr>
        <w:t xml:space="preserve">de la LFSS </w:t>
      </w:r>
      <w:r w:rsidR="00C447AD" w:rsidRPr="00C447AD">
        <w:rPr>
          <w:b/>
        </w:rPr>
        <w:t>2018</w:t>
      </w:r>
      <w:r w:rsidR="00C5373E">
        <w:rPr>
          <w:b/>
        </w:rPr>
        <w:t xml:space="preserve"> précité</w:t>
      </w:r>
      <w:r w:rsidR="00C447AD" w:rsidRPr="00787727">
        <w:t xml:space="preserve">, </w:t>
      </w:r>
      <w:r w:rsidR="001B1FBA" w:rsidRPr="00787727">
        <w:t xml:space="preserve">a confié aux partenaires conventionnels le soin de négocier et fixer les tarifs de remboursement et les modalités de mise en œuvre des actes de télémédecine. </w:t>
      </w:r>
      <w:r w:rsidR="00DB42E3" w:rsidRPr="00787727">
        <w:t xml:space="preserve"> </w:t>
      </w:r>
    </w:p>
    <w:p w:rsidR="00CE2C0A" w:rsidRPr="00F42871" w:rsidRDefault="001B1FBA" w:rsidP="001B1FBA">
      <w:pPr>
        <w:spacing w:before="120" w:line="240" w:lineRule="auto"/>
        <w:jc w:val="both"/>
        <w:rPr>
          <w:rStyle w:val="lev"/>
          <w:b w:val="0"/>
        </w:rPr>
      </w:pPr>
      <w:r w:rsidRPr="00F42871">
        <w:rPr>
          <w:u w:val="single"/>
        </w:rPr>
        <w:t>Cette négociation s</w:t>
      </w:r>
      <w:r w:rsidR="009134DC">
        <w:rPr>
          <w:u w:val="single"/>
        </w:rPr>
        <w:t>’est</w:t>
      </w:r>
      <w:r w:rsidRPr="00F42871">
        <w:rPr>
          <w:u w:val="single"/>
        </w:rPr>
        <w:t xml:space="preserve"> concrétis</w:t>
      </w:r>
      <w:r w:rsidR="009134DC">
        <w:rPr>
          <w:u w:val="single"/>
        </w:rPr>
        <w:t>é</w:t>
      </w:r>
      <w:r w:rsidR="00DB42E3" w:rsidRPr="00F42871">
        <w:rPr>
          <w:u w:val="single"/>
        </w:rPr>
        <w:t xml:space="preserve">e par la signature de l’avenant 6 de la convention </w:t>
      </w:r>
      <w:r w:rsidR="00DB42E3" w:rsidRPr="00F42871">
        <w:rPr>
          <w:rStyle w:val="lev"/>
          <w:b w:val="0"/>
          <w:u w:val="single"/>
        </w:rPr>
        <w:t xml:space="preserve">nationale organisant les rapports entre les médecins libéraux et l'assurance maladie </w:t>
      </w:r>
      <w:r w:rsidR="00FD732B" w:rsidRPr="00F42871">
        <w:rPr>
          <w:rStyle w:val="lev"/>
          <w:b w:val="0"/>
          <w:u w:val="single"/>
        </w:rPr>
        <w:t>du</w:t>
      </w:r>
      <w:r w:rsidR="00DB42E3" w:rsidRPr="00F42871">
        <w:rPr>
          <w:rStyle w:val="lev"/>
          <w:b w:val="0"/>
          <w:u w:val="single"/>
        </w:rPr>
        <w:t xml:space="preserve"> 25 août 2016</w:t>
      </w:r>
      <w:r w:rsidR="00DB42E3" w:rsidRPr="00F42871">
        <w:rPr>
          <w:rStyle w:val="lev"/>
          <w:b w:val="0"/>
        </w:rPr>
        <w:t xml:space="preserve">. </w:t>
      </w:r>
    </w:p>
    <w:p w:rsidR="00DB42E3" w:rsidRDefault="00DB42E3" w:rsidP="00DB42E3">
      <w:pPr>
        <w:jc w:val="both"/>
        <w:rPr>
          <w:rStyle w:val="lev"/>
          <w:b w:val="0"/>
        </w:rPr>
      </w:pPr>
      <w:r>
        <w:rPr>
          <w:rStyle w:val="lev"/>
          <w:b w:val="0"/>
        </w:rPr>
        <w:t xml:space="preserve">Son </w:t>
      </w:r>
      <w:r w:rsidR="00B059B5">
        <w:rPr>
          <w:rStyle w:val="lev"/>
          <w:b w:val="0"/>
        </w:rPr>
        <w:t xml:space="preserve">approbation, </w:t>
      </w:r>
      <w:r w:rsidR="001B1FBA">
        <w:rPr>
          <w:rStyle w:val="lev"/>
          <w:b w:val="0"/>
        </w:rPr>
        <w:t>officialisée</w:t>
      </w:r>
      <w:r w:rsidRPr="00FD732B">
        <w:rPr>
          <w:rStyle w:val="lev"/>
          <w:b w:val="0"/>
        </w:rPr>
        <w:t xml:space="preserve"> </w:t>
      </w:r>
      <w:r w:rsidRPr="00B261A9">
        <w:rPr>
          <w:rStyle w:val="lev"/>
        </w:rPr>
        <w:t>par</w:t>
      </w:r>
      <w:r w:rsidR="001B1FBA" w:rsidRPr="00B261A9">
        <w:rPr>
          <w:rStyle w:val="lev"/>
        </w:rPr>
        <w:t xml:space="preserve"> </w:t>
      </w:r>
      <w:r w:rsidRPr="00B261A9">
        <w:rPr>
          <w:rStyle w:val="lev"/>
          <w:u w:val="single"/>
        </w:rPr>
        <w:t>arrêté du 1</w:t>
      </w:r>
      <w:r w:rsidRPr="00B261A9">
        <w:rPr>
          <w:rStyle w:val="lev"/>
          <w:u w:val="single"/>
          <w:vertAlign w:val="superscript"/>
        </w:rPr>
        <w:t>er</w:t>
      </w:r>
      <w:r w:rsidRPr="00B261A9">
        <w:rPr>
          <w:rStyle w:val="lev"/>
          <w:u w:val="single"/>
        </w:rPr>
        <w:t xml:space="preserve"> aout, publié au JO du 10 aout 2018</w:t>
      </w:r>
      <w:r>
        <w:rPr>
          <w:rStyle w:val="lev"/>
          <w:b w:val="0"/>
        </w:rPr>
        <w:t xml:space="preserve">, disponible en cliquant </w:t>
      </w:r>
      <w:hyperlink r:id="rId15" w:history="1">
        <w:r w:rsidRPr="00B261A9">
          <w:rPr>
            <w:rStyle w:val="Lienhypertexte"/>
            <w:b/>
          </w:rPr>
          <w:t>ICI</w:t>
        </w:r>
      </w:hyperlink>
      <w:r w:rsidR="00590144">
        <w:rPr>
          <w:rStyle w:val="lev"/>
          <w:b w:val="0"/>
        </w:rPr>
        <w:t xml:space="preserve">, cible </w:t>
      </w:r>
      <w:r w:rsidR="00325657">
        <w:rPr>
          <w:rStyle w:val="lev"/>
          <w:b w:val="0"/>
        </w:rPr>
        <w:t xml:space="preserve">uniquement </w:t>
      </w:r>
      <w:r w:rsidR="00590144">
        <w:rPr>
          <w:rStyle w:val="lev"/>
          <w:b w:val="0"/>
        </w:rPr>
        <w:t>la téléconsultation et la télé-expertise avec</w:t>
      </w:r>
      <w:r w:rsidR="00CE2C0A" w:rsidRPr="00CE2C0A">
        <w:rPr>
          <w:rStyle w:val="lev"/>
          <w:b w:val="0"/>
        </w:rPr>
        <w:t> :</w:t>
      </w:r>
    </w:p>
    <w:p w:rsidR="001E50AF" w:rsidRPr="005E6C17" w:rsidRDefault="00861AB4" w:rsidP="006E26DF">
      <w:pPr>
        <w:spacing w:before="240" w:line="240" w:lineRule="auto"/>
        <w:jc w:val="both"/>
        <w:rPr>
          <w:rFonts w:eastAsia="Times New Roman" w:cs="Times New Roman"/>
          <w:lang w:eastAsia="fr-FR"/>
        </w:rPr>
      </w:pPr>
      <w:r w:rsidRPr="00861AB4">
        <w:rPr>
          <w:rStyle w:val="lev"/>
          <w:b w:val="0"/>
        </w:rPr>
        <w:sym w:font="Wingdings" w:char="F0C4"/>
      </w:r>
      <w:r w:rsidRPr="00861AB4">
        <w:rPr>
          <w:rStyle w:val="lev"/>
          <w:b w:val="0"/>
        </w:rPr>
        <w:t xml:space="preserve"> </w:t>
      </w:r>
      <w:r w:rsidR="00165F2E" w:rsidRPr="00CE2C0A">
        <w:rPr>
          <w:rStyle w:val="lev"/>
          <w:color w:val="C00000"/>
        </w:rPr>
        <w:t xml:space="preserve">La </w:t>
      </w:r>
      <w:r w:rsidR="00DB42E3" w:rsidRPr="00C5373E">
        <w:rPr>
          <w:rStyle w:val="lev"/>
          <w:color w:val="C00000"/>
          <w:u w:val="single"/>
        </w:rPr>
        <w:t xml:space="preserve">généralisation de la </w:t>
      </w:r>
      <w:r w:rsidR="00165F2E" w:rsidRPr="00C5373E">
        <w:rPr>
          <w:rStyle w:val="lev"/>
          <w:color w:val="C00000"/>
          <w:u w:val="single"/>
        </w:rPr>
        <w:t>téléconsultation</w:t>
      </w:r>
      <w:r w:rsidR="00165F2E" w:rsidRPr="00CE2C0A">
        <w:rPr>
          <w:rStyle w:val="lev"/>
          <w:color w:val="C00000"/>
        </w:rPr>
        <w:t xml:space="preserve"> </w:t>
      </w:r>
      <w:r w:rsidR="00F710B1">
        <w:rPr>
          <w:rStyle w:val="lev"/>
          <w:color w:val="C00000"/>
        </w:rPr>
        <w:t>a</w:t>
      </w:r>
      <w:r w:rsidR="00165F2E" w:rsidRPr="00CE2C0A">
        <w:rPr>
          <w:rStyle w:val="lev"/>
          <w:color w:val="C00000"/>
        </w:rPr>
        <w:t>u 15 septembre 2018</w:t>
      </w:r>
      <w:r w:rsidR="001E50AF" w:rsidRPr="005E6C17">
        <w:rPr>
          <w:rFonts w:eastAsia="Times New Roman" w:cs="Times New Roman"/>
          <w:lang w:eastAsia="fr-FR"/>
        </w:rPr>
        <w:t xml:space="preserve"> </w:t>
      </w:r>
    </w:p>
    <w:p w:rsidR="00165F2E" w:rsidRPr="00325657" w:rsidRDefault="00325657" w:rsidP="00325657">
      <w:pPr>
        <w:pStyle w:val="Paragraphedeliste"/>
        <w:jc w:val="both"/>
        <w:rPr>
          <w:color w:val="0070C0"/>
        </w:rPr>
      </w:pPr>
      <w:r w:rsidRPr="00787727">
        <w:rPr>
          <w:color w:val="0070C0"/>
        </w:rPr>
        <w:sym w:font="Wingdings" w:char="F0F0"/>
      </w:r>
      <w:r w:rsidRPr="00787727">
        <w:rPr>
          <w:color w:val="0070C0"/>
        </w:rPr>
        <w:t xml:space="preserve"> </w:t>
      </w:r>
      <w:r w:rsidR="00C5373E" w:rsidRPr="00325657">
        <w:rPr>
          <w:rStyle w:val="lev"/>
          <w:b w:val="0"/>
          <w:color w:val="0070C0"/>
        </w:rPr>
        <w:t>V</w:t>
      </w:r>
      <w:r w:rsidR="00165F2E" w:rsidRPr="00325657">
        <w:rPr>
          <w:rStyle w:val="lev"/>
          <w:b w:val="0"/>
          <w:color w:val="0070C0"/>
        </w:rPr>
        <w:t>ise</w:t>
      </w:r>
      <w:r w:rsidR="00165F2E" w:rsidRPr="00325657">
        <w:rPr>
          <w:rStyle w:val="lev"/>
          <w:color w:val="0070C0"/>
        </w:rPr>
        <w:t xml:space="preserve"> </w:t>
      </w:r>
      <w:r w:rsidR="00165F2E" w:rsidRPr="00867493">
        <w:rPr>
          <w:color w:val="0070C0"/>
          <w:u w:val="single"/>
        </w:rPr>
        <w:t>l'ensemble des médecins libéraux conventionnés</w:t>
      </w:r>
      <w:r w:rsidR="00165F2E" w:rsidRPr="00325657">
        <w:rPr>
          <w:color w:val="0070C0"/>
        </w:rPr>
        <w:t xml:space="preserve">, quels que soient leur secteur d'exercice et leur spécialité, via une revalorisation du forfait structure. </w:t>
      </w:r>
    </w:p>
    <w:p w:rsidR="00DB42E3" w:rsidRPr="00325657" w:rsidRDefault="00325657" w:rsidP="00325657">
      <w:pPr>
        <w:pStyle w:val="Paragraphedeliste"/>
        <w:spacing w:before="240" w:after="0" w:line="240" w:lineRule="auto"/>
        <w:contextualSpacing w:val="0"/>
        <w:jc w:val="both"/>
        <w:rPr>
          <w:rStyle w:val="lev"/>
          <w:b w:val="0"/>
          <w:color w:val="0070C0"/>
        </w:rPr>
      </w:pPr>
      <w:r w:rsidRPr="00787727">
        <w:rPr>
          <w:color w:val="0070C0"/>
        </w:rPr>
        <w:sym w:font="Wingdings" w:char="F0F0"/>
      </w:r>
      <w:r w:rsidRPr="00787727">
        <w:rPr>
          <w:color w:val="0070C0"/>
        </w:rPr>
        <w:t xml:space="preserve"> </w:t>
      </w:r>
      <w:r w:rsidR="00C5373E" w:rsidRPr="00325657">
        <w:rPr>
          <w:rStyle w:val="lev"/>
          <w:b w:val="0"/>
          <w:color w:val="0070C0"/>
        </w:rPr>
        <w:t>A</w:t>
      </w:r>
      <w:r w:rsidR="00B059B5" w:rsidRPr="00325657">
        <w:rPr>
          <w:rStyle w:val="lev"/>
          <w:b w:val="0"/>
          <w:color w:val="0070C0"/>
        </w:rPr>
        <w:t>cte</w:t>
      </w:r>
      <w:r w:rsidR="00DB42E3" w:rsidRPr="00325657">
        <w:rPr>
          <w:rStyle w:val="lev"/>
          <w:b w:val="0"/>
          <w:color w:val="0070C0"/>
        </w:rPr>
        <w:t xml:space="preserve"> l’inscription des actes de téléconsultation et de télé-expertise </w:t>
      </w:r>
      <w:r w:rsidR="00DB42E3" w:rsidRPr="00867493">
        <w:rPr>
          <w:rStyle w:val="lev"/>
          <w:b w:val="0"/>
          <w:color w:val="0070C0"/>
          <w:u w:val="single"/>
        </w:rPr>
        <w:t>dans le droit commun</w:t>
      </w:r>
      <w:r w:rsidR="009134DC">
        <w:rPr>
          <w:rStyle w:val="lev"/>
          <w:b w:val="0"/>
          <w:color w:val="0070C0"/>
          <w:u w:val="single"/>
        </w:rPr>
        <w:t>.</w:t>
      </w:r>
    </w:p>
    <w:p w:rsidR="00DB42E3" w:rsidRPr="00325657" w:rsidRDefault="00DB42E3" w:rsidP="00165F2E">
      <w:pPr>
        <w:jc w:val="both"/>
        <w:rPr>
          <w:b/>
          <w:color w:val="0070C0"/>
          <w:sz w:val="2"/>
          <w:szCs w:val="2"/>
        </w:rPr>
      </w:pPr>
    </w:p>
    <w:p w:rsidR="00485008" w:rsidRPr="00724BE3" w:rsidRDefault="00485008" w:rsidP="00165F2E">
      <w:pPr>
        <w:jc w:val="both"/>
      </w:pPr>
      <w:r w:rsidRPr="00724BE3">
        <w:t>Ainsi</w:t>
      </w:r>
      <w:r w:rsidR="00325657">
        <w:t>,</w:t>
      </w:r>
      <w:r w:rsidR="00485C74" w:rsidRPr="00724BE3">
        <w:t xml:space="preserve"> sauf exceptions</w:t>
      </w:r>
      <w:r w:rsidRPr="00724BE3">
        <w:t xml:space="preserve">, tout patient pourra en bénéficier dès lors qu’il sera : </w:t>
      </w:r>
    </w:p>
    <w:p w:rsidR="00485008" w:rsidRPr="00485008" w:rsidRDefault="009134DC" w:rsidP="00F13F56">
      <w:pPr>
        <w:pStyle w:val="Paragraphedeliste"/>
        <w:numPr>
          <w:ilvl w:val="0"/>
          <w:numId w:val="9"/>
        </w:numPr>
        <w:spacing w:after="0" w:line="240" w:lineRule="auto"/>
        <w:jc w:val="both"/>
        <w:rPr>
          <w:rStyle w:val="lev"/>
          <w:b w:val="0"/>
        </w:rPr>
      </w:pPr>
      <w:r w:rsidRPr="009134DC">
        <w:rPr>
          <w:rStyle w:val="lev"/>
          <w:u w:val="single"/>
        </w:rPr>
        <w:t>Inscrit dans le cadre du parcours de soins coordonné, c’</w:t>
      </w:r>
      <w:proofErr w:type="spellStart"/>
      <w:r w:rsidRPr="009134DC">
        <w:rPr>
          <w:rStyle w:val="lev"/>
          <w:u w:val="single"/>
        </w:rPr>
        <w:t>està</w:t>
      </w:r>
      <w:proofErr w:type="spellEnd"/>
      <w:r w:rsidRPr="009134DC">
        <w:rPr>
          <w:rStyle w:val="lev"/>
          <w:u w:val="single"/>
        </w:rPr>
        <w:t xml:space="preserve"> dire or</w:t>
      </w:r>
      <w:r w:rsidR="00485008" w:rsidRPr="009134DC">
        <w:rPr>
          <w:rStyle w:val="lev"/>
          <w:u w:val="single"/>
        </w:rPr>
        <w:t xml:space="preserve">ienté initialement par son médecin </w:t>
      </w:r>
      <w:r w:rsidR="00DB42E3" w:rsidRPr="009134DC">
        <w:rPr>
          <w:rStyle w:val="lev"/>
          <w:u w:val="single"/>
        </w:rPr>
        <w:t>traitant</w:t>
      </w:r>
      <w:r w:rsidR="00DB42E3">
        <w:rPr>
          <w:rStyle w:val="lev"/>
          <w:b w:val="0"/>
        </w:rPr>
        <w:t xml:space="preserve"> </w:t>
      </w:r>
      <w:r w:rsidR="00590144">
        <w:rPr>
          <w:rStyle w:val="lev"/>
          <w:b w:val="0"/>
        </w:rPr>
        <w:t xml:space="preserve">si </w:t>
      </w:r>
      <w:r w:rsidR="00274452">
        <w:rPr>
          <w:rStyle w:val="lev"/>
          <w:b w:val="0"/>
        </w:rPr>
        <w:t xml:space="preserve">elle est </w:t>
      </w:r>
      <w:r w:rsidR="00485008" w:rsidRPr="00485008">
        <w:rPr>
          <w:rStyle w:val="lev"/>
          <w:b w:val="0"/>
        </w:rPr>
        <w:t xml:space="preserve">réalisée </w:t>
      </w:r>
      <w:r w:rsidR="00274452">
        <w:rPr>
          <w:rStyle w:val="lev"/>
          <w:b w:val="0"/>
        </w:rPr>
        <w:t>par un spécialiste</w:t>
      </w:r>
      <w:r w:rsidR="00485008" w:rsidRPr="00485008">
        <w:rPr>
          <w:rStyle w:val="lev"/>
          <w:b w:val="0"/>
        </w:rPr>
        <w:t xml:space="preserve"> ; </w:t>
      </w:r>
    </w:p>
    <w:p w:rsidR="00CE6DFE" w:rsidRDefault="00485008" w:rsidP="00CE6DFE">
      <w:pPr>
        <w:pStyle w:val="Paragraphedeliste"/>
        <w:numPr>
          <w:ilvl w:val="0"/>
          <w:numId w:val="10"/>
        </w:numPr>
        <w:spacing w:before="120" w:after="0" w:line="240" w:lineRule="auto"/>
        <w:ind w:left="714" w:hanging="357"/>
        <w:contextualSpacing w:val="0"/>
        <w:jc w:val="both"/>
        <w:rPr>
          <w:rStyle w:val="lev"/>
          <w:b w:val="0"/>
        </w:rPr>
      </w:pPr>
      <w:r w:rsidRPr="00AF6DBE">
        <w:rPr>
          <w:rStyle w:val="lev"/>
          <w:u w:val="single"/>
        </w:rPr>
        <w:t>Connu du médecin télé</w:t>
      </w:r>
      <w:r w:rsidR="00DB42E3" w:rsidRPr="00AF6DBE">
        <w:rPr>
          <w:rStyle w:val="lev"/>
          <w:u w:val="single"/>
        </w:rPr>
        <w:t>-</w:t>
      </w:r>
      <w:r w:rsidR="00C5373E" w:rsidRPr="00AF6DBE">
        <w:rPr>
          <w:rStyle w:val="lev"/>
          <w:u w:val="single"/>
        </w:rPr>
        <w:t>consultant (</w:t>
      </w:r>
      <w:r w:rsidRPr="00AF6DBE">
        <w:rPr>
          <w:rStyle w:val="lev"/>
          <w:u w:val="single"/>
        </w:rPr>
        <w:t>au moins une consultation en présentiel dans les douze mois précédents</w:t>
      </w:r>
      <w:r w:rsidRPr="00485008">
        <w:rPr>
          <w:rStyle w:val="lev"/>
          <w:b w:val="0"/>
        </w:rPr>
        <w:t xml:space="preserve">, afin </w:t>
      </w:r>
      <w:r w:rsidR="00C5373E">
        <w:rPr>
          <w:rStyle w:val="lev"/>
          <w:b w:val="0"/>
        </w:rPr>
        <w:t>de</w:t>
      </w:r>
      <w:r w:rsidRPr="00485008">
        <w:rPr>
          <w:rStyle w:val="lev"/>
          <w:b w:val="0"/>
        </w:rPr>
        <w:t xml:space="preserve"> disposer des informations nécessaires à un suivi médical de qualité</w:t>
      </w:r>
      <w:r w:rsidR="00C5373E">
        <w:rPr>
          <w:rStyle w:val="lev"/>
          <w:b w:val="0"/>
        </w:rPr>
        <w:t>)</w:t>
      </w:r>
      <w:r w:rsidRPr="00485008">
        <w:rPr>
          <w:rStyle w:val="lev"/>
          <w:b w:val="0"/>
        </w:rPr>
        <w:t xml:space="preserve">. </w:t>
      </w:r>
    </w:p>
    <w:p w:rsidR="009134DC" w:rsidRPr="009134DC" w:rsidRDefault="009134DC" w:rsidP="009134DC">
      <w:pPr>
        <w:spacing w:before="120" w:after="0" w:line="240" w:lineRule="auto"/>
        <w:jc w:val="center"/>
        <w:rPr>
          <w:rStyle w:val="lev"/>
          <w:color w:val="0070C0"/>
        </w:rPr>
      </w:pPr>
      <w:r w:rsidRPr="009134DC">
        <w:rPr>
          <w:rStyle w:val="lev"/>
          <w:color w:val="0070C0"/>
        </w:rPr>
        <w:sym w:font="Wingdings" w:char="F0C4"/>
      </w:r>
      <w:r w:rsidRPr="009134DC">
        <w:rPr>
          <w:rStyle w:val="lev"/>
          <w:color w:val="0070C0"/>
        </w:rPr>
        <w:t xml:space="preserve"> Ces deux obligations conditionnent le droit au remboursement de la téléconsultation.</w:t>
      </w:r>
    </w:p>
    <w:p w:rsidR="009134DC" w:rsidRDefault="009134DC" w:rsidP="00CE6DFE">
      <w:pPr>
        <w:spacing w:before="120" w:after="0" w:line="240" w:lineRule="auto"/>
        <w:jc w:val="both"/>
        <w:rPr>
          <w:rStyle w:val="lev"/>
          <w:b w:val="0"/>
        </w:rPr>
      </w:pPr>
    </w:p>
    <w:p w:rsidR="00CE6DFE" w:rsidRPr="00CE6DFE" w:rsidRDefault="00CE6DFE" w:rsidP="00CE6DFE">
      <w:pPr>
        <w:spacing w:before="120" w:after="0" w:line="240" w:lineRule="auto"/>
        <w:jc w:val="both"/>
        <w:rPr>
          <w:rStyle w:val="lev"/>
          <w:b w:val="0"/>
        </w:rPr>
      </w:pPr>
      <w:r w:rsidRPr="00CE6DFE">
        <w:rPr>
          <w:rStyle w:val="lev"/>
          <w:b w:val="0"/>
        </w:rPr>
        <w:t>L’acte de téléconsultation</w:t>
      </w:r>
      <w:r w:rsidR="00831A2D">
        <w:rPr>
          <w:rStyle w:val="lev"/>
          <w:b w:val="0"/>
        </w:rPr>
        <w:t>, comme celui de la télé-expertise,</w:t>
      </w:r>
      <w:r w:rsidRPr="00CE6DFE">
        <w:rPr>
          <w:rStyle w:val="lev"/>
          <w:b w:val="0"/>
        </w:rPr>
        <w:t xml:space="preserve"> </w:t>
      </w:r>
      <w:r w:rsidR="006C5E36">
        <w:rPr>
          <w:rStyle w:val="lev"/>
          <w:b w:val="0"/>
        </w:rPr>
        <w:t>fe</w:t>
      </w:r>
      <w:r w:rsidRPr="00CE6DFE">
        <w:rPr>
          <w:rStyle w:val="lev"/>
          <w:b w:val="0"/>
        </w:rPr>
        <w:t>r</w:t>
      </w:r>
      <w:r w:rsidR="006C5E36">
        <w:rPr>
          <w:rStyle w:val="lev"/>
          <w:b w:val="0"/>
        </w:rPr>
        <w:t>a</w:t>
      </w:r>
      <w:r w:rsidRPr="00CE6DFE">
        <w:rPr>
          <w:rStyle w:val="lev"/>
          <w:b w:val="0"/>
        </w:rPr>
        <w:t xml:space="preserve"> l’objet d’un compte rendu par le médecin télé</w:t>
      </w:r>
      <w:r w:rsidR="00DB42E3">
        <w:rPr>
          <w:rStyle w:val="lev"/>
          <w:b w:val="0"/>
        </w:rPr>
        <w:t>-</w:t>
      </w:r>
      <w:r w:rsidRPr="00CE6DFE">
        <w:rPr>
          <w:rStyle w:val="lev"/>
          <w:b w:val="0"/>
        </w:rPr>
        <w:t xml:space="preserve">consultant, </w:t>
      </w:r>
      <w:r w:rsidR="006C5E36">
        <w:rPr>
          <w:rStyle w:val="lev"/>
          <w:b w:val="0"/>
        </w:rPr>
        <w:t>archivé</w:t>
      </w:r>
      <w:r w:rsidRPr="00CE6DFE">
        <w:rPr>
          <w:rStyle w:val="lev"/>
          <w:b w:val="0"/>
        </w:rPr>
        <w:t xml:space="preserve"> dans son propre dossier patient, </w:t>
      </w:r>
      <w:r w:rsidR="00590144">
        <w:rPr>
          <w:rStyle w:val="lev"/>
          <w:b w:val="0"/>
        </w:rPr>
        <w:t>puis</w:t>
      </w:r>
      <w:r w:rsidRPr="00CE6DFE">
        <w:rPr>
          <w:rStyle w:val="lev"/>
          <w:b w:val="0"/>
        </w:rPr>
        <w:t xml:space="preserve"> le cas échéant dans le DMP.</w:t>
      </w:r>
    </w:p>
    <w:p w:rsidR="00B46ADA" w:rsidRPr="00FD732B" w:rsidRDefault="00B46ADA" w:rsidP="00B46ADA">
      <w:pPr>
        <w:spacing w:after="0" w:line="240" w:lineRule="auto"/>
        <w:rPr>
          <w:rFonts w:ascii="Arial" w:eastAsia="Times New Roman" w:hAnsi="Arial" w:cs="Arial"/>
          <w:sz w:val="16"/>
          <w:szCs w:val="16"/>
          <w:lang w:eastAsia="fr-FR"/>
        </w:rPr>
      </w:pPr>
    </w:p>
    <w:p w:rsidR="009134DC" w:rsidRDefault="00B46ADA" w:rsidP="00CC005D">
      <w:pPr>
        <w:jc w:val="both"/>
        <w:rPr>
          <w:rStyle w:val="lev"/>
          <w:b w:val="0"/>
        </w:rPr>
      </w:pPr>
      <w:r w:rsidRPr="00CC005D">
        <w:rPr>
          <w:rStyle w:val="lev"/>
          <w:b w:val="0"/>
        </w:rPr>
        <w:t xml:space="preserve">En </w:t>
      </w:r>
      <w:r w:rsidR="00325657">
        <w:rPr>
          <w:rStyle w:val="lev"/>
          <w:b w:val="0"/>
        </w:rPr>
        <w:t>terme</w:t>
      </w:r>
      <w:r w:rsidRPr="00CC005D">
        <w:rPr>
          <w:rStyle w:val="lev"/>
          <w:b w:val="0"/>
        </w:rPr>
        <w:t xml:space="preserve"> de </w:t>
      </w:r>
      <w:r w:rsidRPr="00F61FFE">
        <w:rPr>
          <w:rStyle w:val="lev"/>
        </w:rPr>
        <w:t>rémunération</w:t>
      </w:r>
      <w:r w:rsidRPr="00CC005D">
        <w:rPr>
          <w:rStyle w:val="lev"/>
          <w:b w:val="0"/>
        </w:rPr>
        <w:t xml:space="preserve">, </w:t>
      </w:r>
      <w:r w:rsidR="00DB42E3">
        <w:rPr>
          <w:rStyle w:val="lev"/>
          <w:b w:val="0"/>
        </w:rPr>
        <w:t>il</w:t>
      </w:r>
      <w:r w:rsidRPr="00CC005D">
        <w:rPr>
          <w:rStyle w:val="lev"/>
          <w:b w:val="0"/>
        </w:rPr>
        <w:t xml:space="preserve"> s</w:t>
      </w:r>
      <w:r w:rsidR="00DB42E3">
        <w:rPr>
          <w:rStyle w:val="lev"/>
          <w:b w:val="0"/>
        </w:rPr>
        <w:t>er</w:t>
      </w:r>
      <w:r w:rsidR="0026722D">
        <w:rPr>
          <w:rStyle w:val="lev"/>
          <w:b w:val="0"/>
        </w:rPr>
        <w:t>a</w:t>
      </w:r>
      <w:r w:rsidRPr="00CC005D">
        <w:rPr>
          <w:rStyle w:val="lev"/>
          <w:b w:val="0"/>
        </w:rPr>
        <w:t xml:space="preserve"> valorisé dans les mêmes conditions que l</w:t>
      </w:r>
      <w:r w:rsidR="0026722D">
        <w:rPr>
          <w:rStyle w:val="lev"/>
          <w:b w:val="0"/>
        </w:rPr>
        <w:t>a</w:t>
      </w:r>
      <w:r w:rsidR="004A5630">
        <w:rPr>
          <w:rStyle w:val="lev"/>
          <w:b w:val="0"/>
        </w:rPr>
        <w:t xml:space="preserve"> consultation “en présentiel”</w:t>
      </w:r>
      <w:r w:rsidRPr="00CC005D">
        <w:rPr>
          <w:rStyle w:val="lev"/>
          <w:b w:val="0"/>
        </w:rPr>
        <w:t xml:space="preserve">. </w:t>
      </w:r>
      <w:r w:rsidR="009134DC">
        <w:rPr>
          <w:rStyle w:val="lev"/>
          <w:b w:val="0"/>
        </w:rPr>
        <w:t xml:space="preserve">Il sera possible de refacturer des dépassements d’honoraires. </w:t>
      </w:r>
    </w:p>
    <w:p w:rsidR="00B46ADA" w:rsidRPr="00CC005D" w:rsidRDefault="00590144" w:rsidP="00CC005D">
      <w:pPr>
        <w:jc w:val="both"/>
        <w:rPr>
          <w:rStyle w:val="lev"/>
          <w:b w:val="0"/>
        </w:rPr>
      </w:pPr>
      <w:r>
        <w:rPr>
          <w:rStyle w:val="lev"/>
          <w:b w:val="0"/>
        </w:rPr>
        <w:lastRenderedPageBreak/>
        <w:t>Si</w:t>
      </w:r>
      <w:r w:rsidR="00B46ADA" w:rsidRPr="00CC005D">
        <w:rPr>
          <w:rStyle w:val="lev"/>
          <w:b w:val="0"/>
        </w:rPr>
        <w:t xml:space="preserve"> </w:t>
      </w:r>
      <w:r w:rsidR="00325657">
        <w:rPr>
          <w:rStyle w:val="lev"/>
          <w:b w:val="0"/>
        </w:rPr>
        <w:t>un</w:t>
      </w:r>
      <w:r w:rsidR="00B46ADA" w:rsidRPr="00CC005D">
        <w:rPr>
          <w:rStyle w:val="lev"/>
          <w:b w:val="0"/>
        </w:rPr>
        <w:t xml:space="preserve"> médecin assiste le </w:t>
      </w:r>
      <w:r w:rsidR="00CC005D" w:rsidRPr="00CC005D">
        <w:rPr>
          <w:rStyle w:val="lev"/>
          <w:b w:val="0"/>
        </w:rPr>
        <w:t>p</w:t>
      </w:r>
      <w:r w:rsidR="00B46ADA" w:rsidRPr="00CC005D">
        <w:rPr>
          <w:rStyle w:val="lev"/>
          <w:b w:val="0"/>
        </w:rPr>
        <w:t xml:space="preserve">atient </w:t>
      </w:r>
      <w:r>
        <w:rPr>
          <w:rStyle w:val="lev"/>
          <w:b w:val="0"/>
        </w:rPr>
        <w:t>lors</w:t>
      </w:r>
      <w:r w:rsidR="00B46ADA" w:rsidRPr="00CC005D">
        <w:rPr>
          <w:rStyle w:val="lev"/>
          <w:b w:val="0"/>
        </w:rPr>
        <w:t xml:space="preserve"> de la téléconsultation, </w:t>
      </w:r>
      <w:r w:rsidR="00DB42E3">
        <w:rPr>
          <w:rStyle w:val="lev"/>
          <w:b w:val="0"/>
        </w:rPr>
        <w:t>il</w:t>
      </w:r>
      <w:r w:rsidR="00B46ADA" w:rsidRPr="00CC005D">
        <w:rPr>
          <w:rStyle w:val="lev"/>
          <w:b w:val="0"/>
        </w:rPr>
        <w:t xml:space="preserve"> p</w:t>
      </w:r>
      <w:r w:rsidR="00DB42E3">
        <w:rPr>
          <w:rStyle w:val="lev"/>
          <w:b w:val="0"/>
        </w:rPr>
        <w:t>ourra</w:t>
      </w:r>
      <w:r w:rsidR="00B46ADA" w:rsidRPr="00CC005D">
        <w:rPr>
          <w:rStyle w:val="lev"/>
          <w:b w:val="0"/>
        </w:rPr>
        <w:t xml:space="preserve"> facturer une consultation dans les conditions habituelles, parallèlement à la facturation de la téléconsultation par le médecin télé</w:t>
      </w:r>
      <w:r w:rsidR="00DB42E3">
        <w:rPr>
          <w:rStyle w:val="lev"/>
          <w:b w:val="0"/>
        </w:rPr>
        <w:t>-</w:t>
      </w:r>
      <w:r w:rsidR="00B46ADA" w:rsidRPr="00CC005D">
        <w:rPr>
          <w:rStyle w:val="lev"/>
          <w:b w:val="0"/>
        </w:rPr>
        <w:t xml:space="preserve">consultant. </w:t>
      </w:r>
    </w:p>
    <w:p w:rsidR="00146188" w:rsidRPr="00146188" w:rsidRDefault="00861AB4" w:rsidP="003701D4">
      <w:pPr>
        <w:spacing w:before="360" w:line="240" w:lineRule="auto"/>
        <w:jc w:val="both"/>
        <w:rPr>
          <w:b/>
        </w:rPr>
      </w:pPr>
      <w:r w:rsidRPr="00861AB4">
        <w:rPr>
          <w:rStyle w:val="lev"/>
          <w:b w:val="0"/>
        </w:rPr>
        <w:sym w:font="Wingdings" w:char="F0C4"/>
      </w:r>
      <w:r w:rsidRPr="00861AB4">
        <w:rPr>
          <w:rStyle w:val="lev"/>
          <w:b w:val="0"/>
        </w:rPr>
        <w:t xml:space="preserve"> </w:t>
      </w:r>
      <w:r>
        <w:rPr>
          <w:rStyle w:val="lev"/>
          <w:b w:val="0"/>
        </w:rPr>
        <w:t xml:space="preserve"> </w:t>
      </w:r>
      <w:r w:rsidR="00146188" w:rsidRPr="00CE2C0A">
        <w:rPr>
          <w:b/>
          <w:color w:val="C00000"/>
        </w:rPr>
        <w:t xml:space="preserve">Le calendrier de </w:t>
      </w:r>
      <w:r w:rsidR="00146188" w:rsidRPr="00C5373E">
        <w:rPr>
          <w:b/>
          <w:color w:val="C00000"/>
          <w:u w:val="single"/>
        </w:rPr>
        <w:t xml:space="preserve">déploiement de la télé-expertise </w:t>
      </w:r>
      <w:r w:rsidR="00590144">
        <w:rPr>
          <w:b/>
          <w:color w:val="C00000"/>
          <w:u w:val="single"/>
        </w:rPr>
        <w:t>à</w:t>
      </w:r>
      <w:r w:rsidR="00146188" w:rsidRPr="00C5373E">
        <w:rPr>
          <w:b/>
          <w:color w:val="C00000"/>
          <w:u w:val="single"/>
        </w:rPr>
        <w:t xml:space="preserve"> l’ensemble des patients</w:t>
      </w:r>
      <w:r w:rsidR="00146188" w:rsidRPr="00CE2C0A">
        <w:rPr>
          <w:b/>
          <w:color w:val="C00000"/>
        </w:rPr>
        <w:t xml:space="preserve"> défini avant fin 2020</w:t>
      </w:r>
    </w:p>
    <w:p w:rsidR="00165F2E" w:rsidRPr="002E6834" w:rsidRDefault="00F209D2" w:rsidP="006C5E36">
      <w:pPr>
        <w:spacing w:before="120" w:after="0" w:line="240" w:lineRule="auto"/>
      </w:pPr>
      <w:r>
        <w:t>D’ici là,</w:t>
      </w:r>
      <w:r w:rsidR="00146188" w:rsidRPr="008B259B">
        <w:t xml:space="preserve"> une</w:t>
      </w:r>
      <w:r w:rsidR="00146188">
        <w:rPr>
          <w:b/>
        </w:rPr>
        <w:t xml:space="preserve"> expérimentation</w:t>
      </w:r>
      <w:r>
        <w:t xml:space="preserve"> </w:t>
      </w:r>
      <w:r w:rsidR="009134DC">
        <w:t xml:space="preserve">débutera en février 2019 </w:t>
      </w:r>
      <w:r w:rsidR="00146188" w:rsidRPr="008B259B">
        <w:t>:</w:t>
      </w:r>
    </w:p>
    <w:p w:rsidR="00645DE1" w:rsidRPr="00325657" w:rsidRDefault="00325657" w:rsidP="00325657">
      <w:pPr>
        <w:spacing w:before="120" w:after="0" w:line="240" w:lineRule="auto"/>
        <w:ind w:left="425"/>
        <w:jc w:val="both"/>
        <w:rPr>
          <w:rFonts w:ascii="Arial" w:eastAsia="Times New Roman" w:hAnsi="Arial" w:cs="Arial"/>
          <w:color w:val="0070C0"/>
          <w:sz w:val="27"/>
          <w:szCs w:val="27"/>
          <w:lang w:eastAsia="fr-FR"/>
        </w:rPr>
      </w:pPr>
      <w:r w:rsidRPr="00787727">
        <w:rPr>
          <w:color w:val="0070C0"/>
        </w:rPr>
        <w:sym w:font="Wingdings" w:char="F0F0"/>
      </w:r>
      <w:r>
        <w:rPr>
          <w:color w:val="0070C0"/>
        </w:rPr>
        <w:t xml:space="preserve"> </w:t>
      </w:r>
      <w:r w:rsidR="00F42871">
        <w:rPr>
          <w:color w:val="0070C0"/>
        </w:rPr>
        <w:t>Ciblant les</w:t>
      </w:r>
      <w:r w:rsidR="00165F2E" w:rsidRPr="00325657">
        <w:rPr>
          <w:color w:val="0070C0"/>
        </w:rPr>
        <w:t xml:space="preserve"> </w:t>
      </w:r>
      <w:r>
        <w:rPr>
          <w:color w:val="0070C0"/>
        </w:rPr>
        <w:t xml:space="preserve">patients </w:t>
      </w:r>
      <w:r w:rsidR="00165F2E" w:rsidRPr="00325657">
        <w:rPr>
          <w:color w:val="0070C0"/>
        </w:rPr>
        <w:t xml:space="preserve">ALD, souffrant de maladies rares, vivant </w:t>
      </w:r>
      <w:r w:rsidR="0026345B" w:rsidRPr="00325657">
        <w:rPr>
          <w:color w:val="0070C0"/>
        </w:rPr>
        <w:t>en</w:t>
      </w:r>
      <w:r w:rsidR="00165F2E" w:rsidRPr="00325657">
        <w:rPr>
          <w:color w:val="0070C0"/>
        </w:rPr>
        <w:t xml:space="preserve"> territoires sous-médicalisés, </w:t>
      </w:r>
      <w:r w:rsidR="001F0BF5" w:rsidRPr="00325657">
        <w:rPr>
          <w:color w:val="0070C0"/>
        </w:rPr>
        <w:t xml:space="preserve">en </w:t>
      </w:r>
      <w:proofErr w:type="spellStart"/>
      <w:r w:rsidR="00165F2E" w:rsidRPr="00325657">
        <w:rPr>
          <w:color w:val="0070C0"/>
        </w:rPr>
        <w:t>Ehpad</w:t>
      </w:r>
      <w:proofErr w:type="spellEnd"/>
      <w:r w:rsidR="00165F2E" w:rsidRPr="00325657">
        <w:rPr>
          <w:color w:val="0070C0"/>
        </w:rPr>
        <w:t xml:space="preserve"> et personnes incarcérées.</w:t>
      </w:r>
    </w:p>
    <w:p w:rsidR="00220F82" w:rsidRPr="00325657" w:rsidRDefault="00325657" w:rsidP="00325657">
      <w:pPr>
        <w:spacing w:before="120" w:after="100" w:afterAutospacing="1" w:line="240" w:lineRule="auto"/>
        <w:ind w:left="425"/>
        <w:jc w:val="both"/>
        <w:rPr>
          <w:rFonts w:ascii="Arial" w:eastAsia="Times New Roman" w:hAnsi="Arial" w:cs="Arial"/>
          <w:color w:val="0070C0"/>
          <w:sz w:val="27"/>
          <w:szCs w:val="27"/>
          <w:lang w:eastAsia="fr-FR"/>
        </w:rPr>
      </w:pPr>
      <w:r w:rsidRPr="00325657">
        <w:rPr>
          <w:color w:val="0070C0"/>
        </w:rPr>
        <w:sym w:font="Wingdings" w:char="F0F0"/>
      </w:r>
      <w:r w:rsidRPr="00325657">
        <w:rPr>
          <w:color w:val="0070C0"/>
        </w:rPr>
        <w:t xml:space="preserve"> Ré</w:t>
      </w:r>
      <w:r w:rsidR="00B059B5" w:rsidRPr="00325657">
        <w:rPr>
          <w:color w:val="0070C0"/>
        </w:rPr>
        <w:t xml:space="preserve">munérée selon </w:t>
      </w:r>
      <w:r w:rsidR="009134DC">
        <w:rPr>
          <w:color w:val="0070C0"/>
        </w:rPr>
        <w:t>un</w:t>
      </w:r>
      <w:r w:rsidR="00D53725">
        <w:rPr>
          <w:color w:val="0070C0"/>
        </w:rPr>
        <w:t xml:space="preserve"> </w:t>
      </w:r>
      <w:r w:rsidR="00B059B5" w:rsidRPr="00325657">
        <w:rPr>
          <w:color w:val="0070C0"/>
        </w:rPr>
        <w:t xml:space="preserve">niveau de complexité : </w:t>
      </w:r>
      <w:r w:rsidR="00165F2E" w:rsidRPr="00325657">
        <w:rPr>
          <w:color w:val="0070C0"/>
        </w:rPr>
        <w:t xml:space="preserve">5 </w:t>
      </w:r>
      <w:r w:rsidR="0000356E" w:rsidRPr="00325657">
        <w:rPr>
          <w:color w:val="0070C0"/>
        </w:rPr>
        <w:t xml:space="preserve">ou </w:t>
      </w:r>
      <w:r w:rsidR="00165F2E" w:rsidRPr="00325657">
        <w:rPr>
          <w:color w:val="0070C0"/>
        </w:rPr>
        <w:t xml:space="preserve">10€ pour le </w:t>
      </w:r>
      <w:r w:rsidR="00165F2E" w:rsidRPr="00325657">
        <w:rPr>
          <w:color w:val="0070C0"/>
          <w:u w:val="single"/>
        </w:rPr>
        <w:t>médecin appelant</w:t>
      </w:r>
      <w:r w:rsidR="00165F2E" w:rsidRPr="00325657">
        <w:rPr>
          <w:color w:val="0070C0"/>
        </w:rPr>
        <w:t xml:space="preserve"> </w:t>
      </w:r>
      <w:r w:rsidR="00BF70CB" w:rsidRPr="00325657">
        <w:rPr>
          <w:color w:val="0070C0"/>
        </w:rPr>
        <w:t>(plafond de 500 €</w:t>
      </w:r>
      <w:r>
        <w:rPr>
          <w:color w:val="0070C0"/>
        </w:rPr>
        <w:t>/</w:t>
      </w:r>
      <w:r w:rsidR="00BF70CB" w:rsidRPr="00325657">
        <w:rPr>
          <w:color w:val="0070C0"/>
        </w:rPr>
        <w:t xml:space="preserve">an pour l’ensemble des télé-expertises quel que soit le niveau) </w:t>
      </w:r>
      <w:r w:rsidR="00165F2E" w:rsidRPr="00325657">
        <w:rPr>
          <w:color w:val="0070C0"/>
        </w:rPr>
        <w:t xml:space="preserve">et 12 ou 20€ pour le </w:t>
      </w:r>
      <w:r w:rsidR="00165F2E" w:rsidRPr="00325657">
        <w:rPr>
          <w:color w:val="0070C0"/>
          <w:u w:val="single"/>
        </w:rPr>
        <w:t>médecin expert appelé</w:t>
      </w:r>
      <w:r w:rsidR="001F0BF5" w:rsidRPr="00325657">
        <w:rPr>
          <w:color w:val="0070C0"/>
        </w:rPr>
        <w:t xml:space="preserve"> (</w:t>
      </w:r>
      <w:r w:rsidR="00220F82" w:rsidRPr="00325657">
        <w:rPr>
          <w:color w:val="0070C0"/>
        </w:rPr>
        <w:t>limite de 4 actes par an pour le niveau 1 et deux actes par an pour le niveau 2, pour un même patient</w:t>
      </w:r>
      <w:r w:rsidR="001F0BF5" w:rsidRPr="00325657">
        <w:rPr>
          <w:color w:val="0070C0"/>
        </w:rPr>
        <w:t>)</w:t>
      </w:r>
      <w:r w:rsidR="00C87A61" w:rsidRPr="00325657">
        <w:rPr>
          <w:color w:val="0070C0"/>
        </w:rPr>
        <w:t>.</w:t>
      </w:r>
      <w:r w:rsidR="009134DC">
        <w:rPr>
          <w:color w:val="0070C0"/>
        </w:rPr>
        <w:t xml:space="preserve"> Il ne pourra y avoir aucune facturation de dépassement d’honoraires.</w:t>
      </w:r>
    </w:p>
    <w:p w:rsidR="00BD73B1" w:rsidRDefault="003C4589" w:rsidP="00103A83">
      <w:pPr>
        <w:spacing w:line="240" w:lineRule="auto"/>
        <w:jc w:val="both"/>
      </w:pPr>
      <w:r>
        <w:rPr>
          <w:b/>
        </w:rPr>
        <w:t>D</w:t>
      </w:r>
      <w:r w:rsidR="008C05B1" w:rsidRPr="004A31F5">
        <w:rPr>
          <w:b/>
        </w:rPr>
        <w:t>eux niveaux de télé-expertise</w:t>
      </w:r>
      <w:r w:rsidR="008C05B1">
        <w:t xml:space="preserve"> : </w:t>
      </w:r>
      <w:r w:rsidR="008C05B1" w:rsidRPr="004F0A9A">
        <w:rPr>
          <w:u w:val="single"/>
        </w:rPr>
        <w:t>niveau 1</w:t>
      </w:r>
      <w:r w:rsidR="008C05B1">
        <w:t xml:space="preserve"> consistant </w:t>
      </w:r>
      <w:r w:rsidR="008C05B1" w:rsidRPr="008C05B1">
        <w:t xml:space="preserve">en </w:t>
      </w:r>
      <w:r w:rsidR="004A31F5" w:rsidRPr="004A31F5">
        <w:rPr>
          <w:i/>
        </w:rPr>
        <w:t>« </w:t>
      </w:r>
      <w:r w:rsidR="008C05B1" w:rsidRPr="004A31F5">
        <w:rPr>
          <w:i/>
        </w:rPr>
        <w:t xml:space="preserve">un avis donné </w:t>
      </w:r>
      <w:r w:rsidR="008C05B1" w:rsidRPr="008C05B1">
        <w:rPr>
          <w:i/>
        </w:rPr>
        <w:t xml:space="preserve">sur </w:t>
      </w:r>
      <w:r w:rsidR="008C05B1" w:rsidRPr="004A31F5">
        <w:rPr>
          <w:i/>
        </w:rPr>
        <w:t>u</w:t>
      </w:r>
      <w:r w:rsidR="008C05B1" w:rsidRPr="008C05B1">
        <w:rPr>
          <w:i/>
        </w:rPr>
        <w:t>ne question</w:t>
      </w:r>
      <w:r w:rsidR="008C05B1" w:rsidRPr="004A31F5">
        <w:rPr>
          <w:i/>
        </w:rPr>
        <w:t xml:space="preserve"> </w:t>
      </w:r>
      <w:r w:rsidR="008C05B1" w:rsidRPr="008C05B1">
        <w:rPr>
          <w:i/>
        </w:rPr>
        <w:t>circonscrite, sans nécessité de réaliser une étude approfondie d’une situation médicale</w:t>
      </w:r>
      <w:r w:rsidR="004A31F5">
        <w:t> »</w:t>
      </w:r>
      <w:r w:rsidR="00BD73B1">
        <w:t xml:space="preserve">, </w:t>
      </w:r>
      <w:r w:rsidR="00BD73B1" w:rsidRPr="004F0A9A">
        <w:rPr>
          <w:u w:val="single"/>
        </w:rPr>
        <w:t>niveau 2</w:t>
      </w:r>
      <w:r w:rsidR="00BD73B1">
        <w:t xml:space="preserve"> </w:t>
      </w:r>
      <w:r w:rsidR="00BD73B1" w:rsidRPr="004A31F5">
        <w:t xml:space="preserve">consistant </w:t>
      </w:r>
      <w:r w:rsidR="00BD73B1" w:rsidRPr="00BD73B1">
        <w:t xml:space="preserve">en un </w:t>
      </w:r>
      <w:r w:rsidR="004A31F5">
        <w:t>« </w:t>
      </w:r>
      <w:r w:rsidR="00BD73B1" w:rsidRPr="00BD73B1">
        <w:rPr>
          <w:i/>
        </w:rPr>
        <w:t>avis circonstancié donné en réponse</w:t>
      </w:r>
      <w:r w:rsidR="004A31F5" w:rsidRPr="004A31F5">
        <w:rPr>
          <w:i/>
        </w:rPr>
        <w:t xml:space="preserve"> </w:t>
      </w:r>
      <w:r w:rsidR="00BD73B1" w:rsidRPr="00BD73B1">
        <w:rPr>
          <w:i/>
        </w:rPr>
        <w:t>à l’exposition d’une situation médicale complexe après étude approfondie et mise en cohérence</w:t>
      </w:r>
      <w:r w:rsidR="004A31F5">
        <w:t> ».</w:t>
      </w:r>
    </w:p>
    <w:p w:rsidR="006A64EE" w:rsidRDefault="006A64EE" w:rsidP="006A64EE">
      <w:pPr>
        <w:spacing w:after="0" w:line="240" w:lineRule="auto"/>
        <w:jc w:val="both"/>
      </w:pPr>
      <w:r w:rsidRPr="006A64EE">
        <w:t xml:space="preserve">Au terme d’un an, les partenaires </w:t>
      </w:r>
      <w:r w:rsidR="00CE2C0A">
        <w:t>conventionnels</w:t>
      </w:r>
      <w:r w:rsidRPr="006A64EE">
        <w:t xml:space="preserve"> ont con</w:t>
      </w:r>
      <w:r w:rsidR="00103A83">
        <w:t xml:space="preserve">venu d’identifier, en lien avec </w:t>
      </w:r>
      <w:r w:rsidRPr="006A64EE">
        <w:t>recom</w:t>
      </w:r>
      <w:r w:rsidR="00103A83">
        <w:t>mandations et référentiels HAS/</w:t>
      </w:r>
      <w:r w:rsidRPr="006A64EE">
        <w:t>CNP, les actes de télé</w:t>
      </w:r>
      <w:r>
        <w:t>-</w:t>
      </w:r>
      <w:r w:rsidRPr="006A64EE">
        <w:t xml:space="preserve">expertise susceptibles de justifier un </w:t>
      </w:r>
      <w:r w:rsidRPr="006A64EE">
        <w:rPr>
          <w:b/>
        </w:rPr>
        <w:t>troisième niveau de tarification</w:t>
      </w:r>
      <w:r w:rsidRPr="006A64EE">
        <w:t xml:space="preserve"> correspondant à des actes particulièrement complexes.</w:t>
      </w:r>
    </w:p>
    <w:p w:rsidR="00BB05D1" w:rsidRPr="006C5E36" w:rsidRDefault="00BB05D1" w:rsidP="006A64EE">
      <w:pPr>
        <w:spacing w:after="0" w:line="240" w:lineRule="auto"/>
        <w:jc w:val="both"/>
        <w:rPr>
          <w:sz w:val="16"/>
          <w:szCs w:val="16"/>
        </w:rPr>
      </w:pPr>
    </w:p>
    <w:p w:rsidR="00BB05D1" w:rsidRDefault="00BB05D1" w:rsidP="00BB05D1">
      <w:pPr>
        <w:spacing w:after="0" w:line="240" w:lineRule="auto"/>
        <w:jc w:val="both"/>
        <w:rPr>
          <w:b/>
        </w:rPr>
      </w:pPr>
      <w:r w:rsidRPr="00BB05D1">
        <w:t xml:space="preserve">En fonction des résultats observés, </w:t>
      </w:r>
      <w:r w:rsidR="00103A83">
        <w:t>ils</w:t>
      </w:r>
      <w:r w:rsidRPr="00BB05D1">
        <w:t xml:space="preserve"> se réservent la </w:t>
      </w:r>
      <w:r w:rsidRPr="00BB05D1">
        <w:rPr>
          <w:b/>
        </w:rPr>
        <w:t xml:space="preserve">possibilité de redéfinir, </w:t>
      </w:r>
      <w:r w:rsidR="00103A83">
        <w:rPr>
          <w:b/>
          <w:u w:val="single"/>
        </w:rPr>
        <w:t>en</w:t>
      </w:r>
      <w:r w:rsidRPr="00BB05D1">
        <w:rPr>
          <w:b/>
          <w:u w:val="single"/>
        </w:rPr>
        <w:t xml:space="preserve"> 2020</w:t>
      </w:r>
      <w:r w:rsidRPr="00BB05D1">
        <w:rPr>
          <w:b/>
        </w:rPr>
        <w:t>, le périmètre, les modalités de réalisation et de tarification des actes de téléconsultation et de télé</w:t>
      </w:r>
      <w:r w:rsidR="0094006D">
        <w:rPr>
          <w:b/>
        </w:rPr>
        <w:t>-</w:t>
      </w:r>
      <w:r w:rsidRPr="00BB05D1">
        <w:rPr>
          <w:b/>
        </w:rPr>
        <w:t>expertise</w:t>
      </w:r>
    </w:p>
    <w:p w:rsidR="00207872" w:rsidRPr="00BB05D1" w:rsidRDefault="00207872" w:rsidP="00BB05D1">
      <w:pPr>
        <w:spacing w:after="0" w:line="240" w:lineRule="auto"/>
        <w:jc w:val="both"/>
        <w:rPr>
          <w:b/>
        </w:rPr>
      </w:pPr>
    </w:p>
    <w:p w:rsidR="00BB05D1" w:rsidRPr="006E26DF" w:rsidRDefault="00BB05D1" w:rsidP="006A64EE">
      <w:pPr>
        <w:spacing w:after="0" w:line="240" w:lineRule="auto"/>
        <w:jc w:val="both"/>
        <w:rPr>
          <w:sz w:val="2"/>
          <w:szCs w:val="2"/>
        </w:rPr>
      </w:pPr>
    </w:p>
    <w:p w:rsidR="00DB42E3" w:rsidRDefault="009A2379" w:rsidP="00AE051D">
      <w:pPr>
        <w:spacing w:before="240" w:line="240" w:lineRule="auto"/>
        <w:jc w:val="center"/>
        <w:rPr>
          <w:rFonts w:ascii="Garamond" w:hAnsi="Garamond"/>
          <w:b/>
          <w:color w:val="FFFFFF" w:themeColor="background1"/>
          <w:sz w:val="24"/>
          <w:szCs w:val="24"/>
          <w:bdr w:val="single" w:sz="4" w:space="0" w:color="auto"/>
          <w:shd w:val="clear" w:color="auto" w:fill="0070C0"/>
        </w:rPr>
      </w:pPr>
      <w:r w:rsidRPr="00AE051D">
        <w:rPr>
          <w:rFonts w:ascii="Garamond" w:hAnsi="Garamond"/>
          <w:b/>
          <w:color w:val="FFFFFF" w:themeColor="background1"/>
          <w:sz w:val="24"/>
          <w:szCs w:val="24"/>
          <w:bdr w:val="single" w:sz="4" w:space="0" w:color="auto"/>
          <w:shd w:val="clear" w:color="auto" w:fill="0070C0"/>
        </w:rPr>
        <w:t>CONCLUSION</w:t>
      </w:r>
    </w:p>
    <w:p w:rsidR="00207872" w:rsidRPr="00AE051D" w:rsidRDefault="00207872" w:rsidP="00AE051D">
      <w:pPr>
        <w:spacing w:before="240" w:line="240" w:lineRule="auto"/>
        <w:jc w:val="center"/>
        <w:rPr>
          <w:rFonts w:ascii="Garamond" w:hAnsi="Garamond"/>
          <w:b/>
          <w:color w:val="0070C0"/>
          <w:sz w:val="24"/>
          <w:szCs w:val="24"/>
        </w:rPr>
      </w:pPr>
    </w:p>
    <w:p w:rsidR="00A948C5" w:rsidRPr="00057AAF" w:rsidRDefault="00A948C5" w:rsidP="006E26DF">
      <w:pPr>
        <w:spacing w:before="240" w:after="120" w:line="240" w:lineRule="auto"/>
        <w:jc w:val="both"/>
        <w:rPr>
          <w:rFonts w:ascii="Garamond" w:hAnsi="Garamond"/>
          <w:color w:val="0070C0"/>
          <w:sz w:val="23"/>
          <w:szCs w:val="23"/>
        </w:rPr>
      </w:pPr>
      <w:r w:rsidRPr="00057AAF">
        <w:rPr>
          <w:rFonts w:ascii="Garamond" w:hAnsi="Garamond"/>
          <w:color w:val="0070C0"/>
          <w:sz w:val="23"/>
          <w:szCs w:val="23"/>
        </w:rPr>
        <w:t xml:space="preserve">Le développement de la télémédecine s’inscrit donc dans un </w:t>
      </w:r>
      <w:r w:rsidRPr="00057AAF">
        <w:rPr>
          <w:rFonts w:ascii="Garamond" w:hAnsi="Garamond"/>
          <w:b/>
          <w:color w:val="0070C0"/>
          <w:sz w:val="23"/>
          <w:szCs w:val="23"/>
        </w:rPr>
        <w:t>objectif de facilitation de l’accès au système de soins et d’enrichissement des possibilités de prise en charge offertes au patient</w:t>
      </w:r>
      <w:r w:rsidRPr="00057AAF">
        <w:rPr>
          <w:rFonts w:ascii="Garamond" w:hAnsi="Garamond"/>
          <w:color w:val="0070C0"/>
          <w:sz w:val="23"/>
          <w:szCs w:val="23"/>
        </w:rPr>
        <w:t>.</w:t>
      </w:r>
    </w:p>
    <w:p w:rsidR="004F0A9A" w:rsidRPr="00057AAF" w:rsidRDefault="004F0A9A" w:rsidP="006C5E36">
      <w:pPr>
        <w:spacing w:after="120" w:line="240" w:lineRule="auto"/>
        <w:jc w:val="both"/>
        <w:rPr>
          <w:rFonts w:ascii="Garamond" w:hAnsi="Garamond"/>
          <w:color w:val="0070C0"/>
          <w:sz w:val="23"/>
          <w:szCs w:val="23"/>
        </w:rPr>
      </w:pPr>
      <w:r w:rsidRPr="00057AAF">
        <w:rPr>
          <w:rFonts w:ascii="Garamond" w:hAnsi="Garamond"/>
          <w:color w:val="0070C0"/>
          <w:sz w:val="23"/>
          <w:szCs w:val="23"/>
        </w:rPr>
        <w:t>Les modifications organisationnelles qu’elle nécessite, démontrent une volonté politique renforcée, qui pl</w:t>
      </w:r>
      <w:r w:rsidR="00325657" w:rsidRPr="00057AAF">
        <w:rPr>
          <w:rFonts w:ascii="Garamond" w:hAnsi="Garamond"/>
          <w:color w:val="0070C0"/>
          <w:sz w:val="23"/>
          <w:szCs w:val="23"/>
        </w:rPr>
        <w:t>ace la télémédecine au cœur de l</w:t>
      </w:r>
      <w:r w:rsidRPr="00057AAF">
        <w:rPr>
          <w:rFonts w:ascii="Garamond" w:hAnsi="Garamond"/>
          <w:color w:val="0070C0"/>
          <w:sz w:val="23"/>
          <w:szCs w:val="23"/>
        </w:rPr>
        <w:t xml:space="preserve">a </w:t>
      </w:r>
      <w:r w:rsidRPr="00057AAF">
        <w:rPr>
          <w:rFonts w:ascii="Garamond" w:hAnsi="Garamond"/>
          <w:b/>
          <w:color w:val="0070C0"/>
          <w:sz w:val="23"/>
          <w:szCs w:val="23"/>
        </w:rPr>
        <w:t>réponse aux enjeux de santé publique actuels</w:t>
      </w:r>
      <w:r w:rsidRPr="00057AAF">
        <w:rPr>
          <w:rFonts w:ascii="Garamond" w:hAnsi="Garamond"/>
          <w:color w:val="0070C0"/>
          <w:sz w:val="23"/>
          <w:szCs w:val="23"/>
        </w:rPr>
        <w:t>.</w:t>
      </w:r>
    </w:p>
    <w:p w:rsidR="00A948C5" w:rsidRPr="00057AAF" w:rsidRDefault="00A948C5" w:rsidP="006C5E36">
      <w:pPr>
        <w:spacing w:after="120" w:line="240" w:lineRule="auto"/>
        <w:jc w:val="both"/>
        <w:rPr>
          <w:rFonts w:ascii="Garamond" w:hAnsi="Garamond"/>
          <w:color w:val="0070C0"/>
          <w:sz w:val="23"/>
          <w:szCs w:val="23"/>
        </w:rPr>
      </w:pPr>
      <w:r w:rsidRPr="00057AAF">
        <w:rPr>
          <w:rFonts w:ascii="Garamond" w:hAnsi="Garamond"/>
          <w:color w:val="0070C0"/>
          <w:sz w:val="23"/>
          <w:szCs w:val="23"/>
        </w:rPr>
        <w:t xml:space="preserve">Un comité national, participant à la définition des orientations de la télémédecine a été </w:t>
      </w:r>
      <w:proofErr w:type="gramStart"/>
      <w:r w:rsidRPr="00057AAF">
        <w:rPr>
          <w:rFonts w:ascii="Garamond" w:hAnsi="Garamond"/>
          <w:color w:val="0070C0"/>
          <w:sz w:val="23"/>
          <w:szCs w:val="23"/>
        </w:rPr>
        <w:t>mis</w:t>
      </w:r>
      <w:proofErr w:type="gramEnd"/>
      <w:r w:rsidRPr="00057AAF">
        <w:rPr>
          <w:rFonts w:ascii="Garamond" w:hAnsi="Garamond"/>
          <w:color w:val="0070C0"/>
          <w:sz w:val="23"/>
          <w:szCs w:val="23"/>
        </w:rPr>
        <w:t xml:space="preserve"> en place</w:t>
      </w:r>
      <w:r w:rsidR="008A1AB6" w:rsidRPr="00057AAF">
        <w:rPr>
          <w:rFonts w:ascii="Garamond" w:hAnsi="Garamond"/>
          <w:color w:val="0070C0"/>
          <w:sz w:val="23"/>
          <w:szCs w:val="23"/>
        </w:rPr>
        <w:t>, c</w:t>
      </w:r>
      <w:r w:rsidRPr="00057AAF">
        <w:rPr>
          <w:rFonts w:ascii="Garamond" w:hAnsi="Garamond"/>
          <w:color w:val="0070C0"/>
          <w:sz w:val="23"/>
          <w:szCs w:val="23"/>
        </w:rPr>
        <w:t xml:space="preserve">omposé </w:t>
      </w:r>
      <w:r w:rsidR="00F65D4B" w:rsidRPr="00057AAF">
        <w:rPr>
          <w:rFonts w:ascii="Garamond" w:hAnsi="Garamond"/>
          <w:color w:val="0070C0"/>
          <w:sz w:val="23"/>
          <w:szCs w:val="23"/>
        </w:rPr>
        <w:t xml:space="preserve">notamment </w:t>
      </w:r>
      <w:r w:rsidRPr="00057AAF">
        <w:rPr>
          <w:rFonts w:ascii="Garamond" w:hAnsi="Garamond"/>
          <w:color w:val="0070C0"/>
          <w:sz w:val="23"/>
          <w:szCs w:val="23"/>
        </w:rPr>
        <w:t>des 4 fédérations hospitalières, et compl</w:t>
      </w:r>
      <w:r w:rsidR="008A1AB6" w:rsidRPr="00057AAF">
        <w:rPr>
          <w:rFonts w:ascii="Garamond" w:hAnsi="Garamond"/>
          <w:color w:val="0070C0"/>
          <w:sz w:val="23"/>
          <w:szCs w:val="23"/>
        </w:rPr>
        <w:t>é</w:t>
      </w:r>
      <w:r w:rsidRPr="00057AAF">
        <w:rPr>
          <w:rFonts w:ascii="Garamond" w:hAnsi="Garamond"/>
          <w:color w:val="0070C0"/>
          <w:sz w:val="23"/>
          <w:szCs w:val="23"/>
        </w:rPr>
        <w:t>t</w:t>
      </w:r>
      <w:r w:rsidR="008A1AB6" w:rsidRPr="00057AAF">
        <w:rPr>
          <w:rFonts w:ascii="Garamond" w:hAnsi="Garamond"/>
          <w:color w:val="0070C0"/>
          <w:sz w:val="23"/>
          <w:szCs w:val="23"/>
        </w:rPr>
        <w:t>é</w:t>
      </w:r>
      <w:r w:rsidRPr="00057AAF">
        <w:rPr>
          <w:rFonts w:ascii="Garamond" w:hAnsi="Garamond"/>
          <w:color w:val="0070C0"/>
          <w:sz w:val="23"/>
          <w:szCs w:val="23"/>
        </w:rPr>
        <w:t xml:space="preserve"> d’un comité national des ARS, </w:t>
      </w:r>
      <w:r w:rsidR="008A1AB6" w:rsidRPr="00057AAF">
        <w:rPr>
          <w:rFonts w:ascii="Garamond" w:hAnsi="Garamond"/>
          <w:color w:val="0070C0"/>
          <w:sz w:val="23"/>
          <w:szCs w:val="23"/>
        </w:rPr>
        <w:t>afin</w:t>
      </w:r>
      <w:r w:rsidRPr="00057AAF">
        <w:rPr>
          <w:rFonts w:ascii="Garamond" w:hAnsi="Garamond"/>
          <w:color w:val="0070C0"/>
          <w:sz w:val="23"/>
          <w:szCs w:val="23"/>
        </w:rPr>
        <w:t xml:space="preserve"> de restituer les questions se posant sur les territoires.</w:t>
      </w:r>
    </w:p>
    <w:p w:rsidR="004A5630" w:rsidRDefault="00325657" w:rsidP="006C5E36">
      <w:pPr>
        <w:spacing w:after="120" w:line="240" w:lineRule="auto"/>
        <w:jc w:val="both"/>
        <w:rPr>
          <w:rFonts w:ascii="Garamond" w:hAnsi="Garamond"/>
          <w:b/>
          <w:color w:val="0070C0"/>
          <w:sz w:val="23"/>
          <w:szCs w:val="23"/>
          <w:u w:val="single"/>
        </w:rPr>
      </w:pPr>
      <w:r w:rsidRPr="00057AAF">
        <w:rPr>
          <w:rFonts w:ascii="Garamond" w:hAnsi="Garamond"/>
          <w:color w:val="0070C0"/>
          <w:sz w:val="23"/>
          <w:szCs w:val="23"/>
        </w:rPr>
        <w:t xml:space="preserve">Les pouvoirs publics </w:t>
      </w:r>
      <w:r w:rsidR="008A1AB6" w:rsidRPr="00057AAF">
        <w:rPr>
          <w:rFonts w:ascii="Garamond" w:hAnsi="Garamond"/>
          <w:color w:val="0070C0"/>
          <w:sz w:val="23"/>
          <w:szCs w:val="23"/>
        </w:rPr>
        <w:t>ont</w:t>
      </w:r>
      <w:r w:rsidRPr="00057AAF">
        <w:rPr>
          <w:rFonts w:ascii="Garamond" w:hAnsi="Garamond"/>
          <w:color w:val="0070C0"/>
          <w:sz w:val="23"/>
          <w:szCs w:val="23"/>
        </w:rPr>
        <w:t xml:space="preserve"> </w:t>
      </w:r>
      <w:r w:rsidR="00913881">
        <w:rPr>
          <w:rFonts w:ascii="Garamond" w:hAnsi="Garamond"/>
          <w:color w:val="0070C0"/>
          <w:sz w:val="23"/>
          <w:szCs w:val="23"/>
        </w:rPr>
        <w:t xml:space="preserve">annoncé avoir </w:t>
      </w:r>
      <w:r w:rsidRPr="00057AAF">
        <w:rPr>
          <w:rFonts w:ascii="Garamond" w:hAnsi="Garamond"/>
          <w:color w:val="0070C0"/>
          <w:sz w:val="23"/>
          <w:szCs w:val="23"/>
        </w:rPr>
        <w:t xml:space="preserve">pour objectif </w:t>
      </w:r>
      <w:r w:rsidRPr="00057AAF">
        <w:rPr>
          <w:rStyle w:val="lev"/>
          <w:rFonts w:ascii="Garamond" w:hAnsi="Garamond"/>
          <w:color w:val="0070C0"/>
          <w:sz w:val="23"/>
          <w:szCs w:val="23"/>
        </w:rPr>
        <w:t xml:space="preserve">d’atteindre 1,3 million d’actes en télémédecine en 2021, et 500 000 dès 2019 </w:t>
      </w:r>
      <w:r w:rsidRPr="00057AAF">
        <w:rPr>
          <w:rStyle w:val="lev"/>
          <w:rFonts w:ascii="Garamond" w:hAnsi="Garamond"/>
          <w:b w:val="0"/>
          <w:color w:val="0070C0"/>
          <w:sz w:val="23"/>
          <w:szCs w:val="23"/>
        </w:rPr>
        <w:t>(pour</w:t>
      </w:r>
      <w:r w:rsidRPr="00057AAF">
        <w:rPr>
          <w:rStyle w:val="lev"/>
          <w:rFonts w:ascii="Garamond" w:hAnsi="Garamond"/>
          <w:color w:val="0070C0"/>
          <w:sz w:val="23"/>
          <w:szCs w:val="23"/>
        </w:rPr>
        <w:t xml:space="preserve"> </w:t>
      </w:r>
      <w:r w:rsidRPr="00057AAF">
        <w:rPr>
          <w:rFonts w:ascii="Garamond" w:hAnsi="Garamond"/>
          <w:color w:val="0070C0"/>
          <w:sz w:val="23"/>
          <w:szCs w:val="23"/>
        </w:rPr>
        <w:t>moins de 260 000 actes de télémédecine – de toutes sortes – réalisés en 2015 d’après la Cour des Comptes)</w:t>
      </w:r>
      <w:r w:rsidRPr="00057AAF">
        <w:rPr>
          <w:rStyle w:val="lev"/>
          <w:rFonts w:ascii="Garamond" w:hAnsi="Garamond"/>
          <w:color w:val="0070C0"/>
          <w:sz w:val="23"/>
          <w:szCs w:val="23"/>
        </w:rPr>
        <w:t xml:space="preserve">, </w:t>
      </w:r>
      <w:r w:rsidRPr="00057AAF">
        <w:rPr>
          <w:rStyle w:val="lev"/>
          <w:rFonts w:ascii="Garamond" w:hAnsi="Garamond"/>
          <w:b w:val="0"/>
          <w:color w:val="0070C0"/>
          <w:sz w:val="23"/>
          <w:szCs w:val="23"/>
        </w:rPr>
        <w:t xml:space="preserve">afin </w:t>
      </w:r>
      <w:r w:rsidRPr="00057AAF">
        <w:rPr>
          <w:rStyle w:val="lev"/>
          <w:rFonts w:ascii="Garamond" w:hAnsi="Garamond"/>
          <w:color w:val="0070C0"/>
          <w:sz w:val="23"/>
          <w:szCs w:val="23"/>
        </w:rPr>
        <w:t xml:space="preserve">de lutter contre les déserts médicaux, éviter des hospitalisations et </w:t>
      </w:r>
      <w:r w:rsidR="008A1AB6" w:rsidRPr="00057AAF">
        <w:rPr>
          <w:rStyle w:val="lev"/>
          <w:rFonts w:ascii="Garamond" w:hAnsi="Garamond"/>
          <w:color w:val="0070C0"/>
          <w:sz w:val="23"/>
          <w:szCs w:val="23"/>
        </w:rPr>
        <w:t xml:space="preserve">transports de patients, </w:t>
      </w:r>
      <w:r w:rsidRPr="00057AAF">
        <w:rPr>
          <w:rStyle w:val="lev"/>
          <w:rFonts w:ascii="Garamond" w:hAnsi="Garamond"/>
          <w:color w:val="0070C0"/>
          <w:sz w:val="23"/>
          <w:szCs w:val="23"/>
        </w:rPr>
        <w:t xml:space="preserve">renforcer le lien ville-hôpital </w:t>
      </w:r>
      <w:r w:rsidR="008A1AB6" w:rsidRPr="00057AAF">
        <w:rPr>
          <w:rStyle w:val="lev"/>
          <w:rFonts w:ascii="Garamond" w:hAnsi="Garamond"/>
          <w:color w:val="0070C0"/>
          <w:sz w:val="23"/>
          <w:szCs w:val="23"/>
        </w:rPr>
        <w:t xml:space="preserve">et </w:t>
      </w:r>
      <w:r w:rsidRPr="00057AAF">
        <w:rPr>
          <w:rStyle w:val="lev"/>
          <w:rFonts w:ascii="Garamond" w:hAnsi="Garamond"/>
          <w:color w:val="0070C0"/>
          <w:sz w:val="23"/>
          <w:szCs w:val="23"/>
          <w:u w:val="single"/>
        </w:rPr>
        <w:t>s’articuler avec la généralisation du DMP</w:t>
      </w:r>
      <w:r w:rsidRPr="00057AAF">
        <w:rPr>
          <w:rFonts w:ascii="Garamond" w:hAnsi="Garamond"/>
          <w:b/>
          <w:color w:val="0070C0"/>
          <w:sz w:val="23"/>
          <w:szCs w:val="23"/>
          <w:u w:val="single"/>
        </w:rPr>
        <w:t>.</w:t>
      </w:r>
      <w:r w:rsidR="006E26DF">
        <w:rPr>
          <w:rFonts w:ascii="Garamond" w:hAnsi="Garamond"/>
          <w:b/>
          <w:color w:val="0070C0"/>
          <w:sz w:val="23"/>
          <w:szCs w:val="23"/>
          <w:u w:val="single"/>
        </w:rPr>
        <w:t xml:space="preserve"> </w:t>
      </w:r>
    </w:p>
    <w:p w:rsidR="006E26DF" w:rsidRDefault="001B4F9F" w:rsidP="006C5E36">
      <w:pPr>
        <w:spacing w:after="120" w:line="240" w:lineRule="auto"/>
        <w:jc w:val="both"/>
        <w:rPr>
          <w:rFonts w:ascii="Garamond" w:hAnsi="Garamond"/>
          <w:color w:val="0070C0"/>
          <w:sz w:val="23"/>
          <w:szCs w:val="23"/>
        </w:rPr>
      </w:pPr>
      <w:r w:rsidRPr="00057AAF">
        <w:rPr>
          <w:rFonts w:ascii="Garamond" w:hAnsi="Garamond"/>
          <w:color w:val="0070C0"/>
          <w:sz w:val="23"/>
          <w:szCs w:val="23"/>
        </w:rPr>
        <w:t xml:space="preserve">Il reste maintenant à la </w:t>
      </w:r>
      <w:r w:rsidR="00325657" w:rsidRPr="00057AAF">
        <w:rPr>
          <w:rFonts w:ascii="Garamond" w:hAnsi="Garamond"/>
          <w:color w:val="0070C0"/>
          <w:sz w:val="23"/>
          <w:szCs w:val="23"/>
        </w:rPr>
        <w:t>rendre opérationnelle afin d’assurer c</w:t>
      </w:r>
      <w:r w:rsidRPr="00057AAF">
        <w:rPr>
          <w:rFonts w:ascii="Garamond" w:hAnsi="Garamond"/>
          <w:color w:val="0070C0"/>
          <w:sz w:val="23"/>
          <w:szCs w:val="23"/>
        </w:rPr>
        <w:t xml:space="preserve">e déploiement ambitieux, notamment </w:t>
      </w:r>
      <w:r w:rsidR="00325657" w:rsidRPr="00057AAF">
        <w:rPr>
          <w:rFonts w:ascii="Garamond" w:hAnsi="Garamond"/>
          <w:color w:val="0070C0"/>
          <w:sz w:val="23"/>
          <w:szCs w:val="23"/>
        </w:rPr>
        <w:t>par</w:t>
      </w:r>
      <w:r w:rsidRPr="00057AAF">
        <w:rPr>
          <w:rFonts w:ascii="Garamond" w:hAnsi="Garamond"/>
          <w:color w:val="0070C0"/>
          <w:sz w:val="23"/>
          <w:szCs w:val="23"/>
        </w:rPr>
        <w:t xml:space="preserve"> </w:t>
      </w:r>
      <w:r w:rsidRPr="00057AAF">
        <w:rPr>
          <w:rFonts w:ascii="Garamond" w:hAnsi="Garamond"/>
          <w:b/>
          <w:color w:val="0070C0"/>
          <w:sz w:val="23"/>
          <w:szCs w:val="23"/>
          <w:u w:val="single"/>
        </w:rPr>
        <w:t xml:space="preserve">l’adhésion </w:t>
      </w:r>
      <w:r w:rsidR="004F0A9A" w:rsidRPr="00057AAF">
        <w:rPr>
          <w:rFonts w:ascii="Garamond" w:hAnsi="Garamond"/>
          <w:b/>
          <w:color w:val="0070C0"/>
          <w:sz w:val="23"/>
          <w:szCs w:val="23"/>
          <w:u w:val="single"/>
        </w:rPr>
        <w:t xml:space="preserve">et </w:t>
      </w:r>
      <w:r w:rsidR="00831A2D" w:rsidRPr="00057AAF">
        <w:rPr>
          <w:rFonts w:ascii="Garamond" w:hAnsi="Garamond"/>
          <w:b/>
          <w:color w:val="0070C0"/>
          <w:sz w:val="23"/>
          <w:szCs w:val="23"/>
          <w:u w:val="single"/>
        </w:rPr>
        <w:t>la formation</w:t>
      </w:r>
      <w:r w:rsidR="004F0A9A" w:rsidRPr="00057AAF">
        <w:rPr>
          <w:rFonts w:ascii="Garamond" w:hAnsi="Garamond"/>
          <w:b/>
          <w:color w:val="0070C0"/>
          <w:sz w:val="23"/>
          <w:szCs w:val="23"/>
          <w:u w:val="single"/>
        </w:rPr>
        <w:t xml:space="preserve"> </w:t>
      </w:r>
      <w:r w:rsidR="008A1AB6" w:rsidRPr="00057AAF">
        <w:rPr>
          <w:rFonts w:ascii="Garamond" w:hAnsi="Garamond"/>
          <w:b/>
          <w:color w:val="0070C0"/>
          <w:sz w:val="23"/>
          <w:szCs w:val="23"/>
          <w:u w:val="single"/>
        </w:rPr>
        <w:t xml:space="preserve">ad hoc </w:t>
      </w:r>
      <w:r w:rsidRPr="00057AAF">
        <w:rPr>
          <w:rFonts w:ascii="Garamond" w:hAnsi="Garamond"/>
          <w:b/>
          <w:color w:val="0070C0"/>
          <w:sz w:val="23"/>
          <w:szCs w:val="23"/>
          <w:u w:val="single"/>
        </w:rPr>
        <w:t>des professionnels médicaux</w:t>
      </w:r>
      <w:r w:rsidRPr="00057AAF">
        <w:rPr>
          <w:rFonts w:ascii="Garamond" w:hAnsi="Garamond"/>
          <w:color w:val="0070C0"/>
          <w:sz w:val="23"/>
          <w:szCs w:val="23"/>
        </w:rPr>
        <w:t>, déjà fortement sollicités</w:t>
      </w:r>
      <w:r w:rsidR="004A5630">
        <w:rPr>
          <w:rFonts w:ascii="Garamond" w:hAnsi="Garamond"/>
          <w:color w:val="0070C0"/>
          <w:sz w:val="23"/>
          <w:szCs w:val="23"/>
        </w:rPr>
        <w:t xml:space="preserve"> et en </w:t>
      </w:r>
      <w:r w:rsidR="00913881">
        <w:rPr>
          <w:rFonts w:ascii="Garamond" w:hAnsi="Garamond"/>
          <w:color w:val="0070C0"/>
          <w:sz w:val="23"/>
          <w:szCs w:val="23"/>
        </w:rPr>
        <w:t xml:space="preserve">en </w:t>
      </w:r>
      <w:r w:rsidR="004A5630">
        <w:rPr>
          <w:rFonts w:ascii="Garamond" w:hAnsi="Garamond"/>
          <w:color w:val="0070C0"/>
          <w:sz w:val="23"/>
          <w:szCs w:val="23"/>
        </w:rPr>
        <w:t>élargi</w:t>
      </w:r>
      <w:r w:rsidR="00913881">
        <w:rPr>
          <w:rFonts w:ascii="Garamond" w:hAnsi="Garamond"/>
          <w:color w:val="0070C0"/>
          <w:sz w:val="23"/>
          <w:szCs w:val="23"/>
        </w:rPr>
        <w:t>ssant</w:t>
      </w:r>
      <w:r w:rsidR="004A5630">
        <w:rPr>
          <w:rFonts w:ascii="Garamond" w:hAnsi="Garamond"/>
          <w:color w:val="0070C0"/>
          <w:sz w:val="23"/>
          <w:szCs w:val="23"/>
        </w:rPr>
        <w:t xml:space="preserve"> le champ d’application, </w:t>
      </w:r>
      <w:r w:rsidR="00913881">
        <w:rPr>
          <w:rFonts w:ascii="Garamond" w:hAnsi="Garamond"/>
          <w:color w:val="0070C0"/>
          <w:sz w:val="23"/>
          <w:szCs w:val="23"/>
        </w:rPr>
        <w:t>avec l’intégration</w:t>
      </w:r>
      <w:r w:rsidR="004A5630">
        <w:rPr>
          <w:rFonts w:ascii="Garamond" w:hAnsi="Garamond"/>
          <w:color w:val="0070C0"/>
          <w:sz w:val="23"/>
          <w:szCs w:val="23"/>
        </w:rPr>
        <w:t xml:space="preserve"> </w:t>
      </w:r>
      <w:r w:rsidR="00913881">
        <w:rPr>
          <w:rFonts w:ascii="Garamond" w:hAnsi="Garamond"/>
          <w:color w:val="0070C0"/>
          <w:sz w:val="23"/>
          <w:szCs w:val="23"/>
        </w:rPr>
        <w:t>d</w:t>
      </w:r>
      <w:r w:rsidR="004A5630">
        <w:rPr>
          <w:rFonts w:ascii="Garamond" w:hAnsi="Garamond"/>
          <w:color w:val="0070C0"/>
          <w:sz w:val="23"/>
          <w:szCs w:val="23"/>
        </w:rPr>
        <w:t>es patients hospitalisés dans la téléconsultation par exemple</w:t>
      </w:r>
      <w:r w:rsidRPr="00057AAF">
        <w:rPr>
          <w:rFonts w:ascii="Garamond" w:hAnsi="Garamond"/>
          <w:color w:val="0070C0"/>
          <w:sz w:val="23"/>
          <w:szCs w:val="23"/>
        </w:rPr>
        <w:t xml:space="preserve">. </w:t>
      </w:r>
    </w:p>
    <w:sectPr w:rsidR="006E26DF">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B9F" w:rsidRDefault="00541B9F" w:rsidP="00054288">
      <w:pPr>
        <w:spacing w:after="0" w:line="240" w:lineRule="auto"/>
      </w:pPr>
      <w:r>
        <w:separator/>
      </w:r>
    </w:p>
  </w:endnote>
  <w:endnote w:type="continuationSeparator" w:id="0">
    <w:p w:rsidR="00541B9F" w:rsidRDefault="00541B9F" w:rsidP="0005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264057"/>
      <w:docPartObj>
        <w:docPartGallery w:val="Page Numbers (Bottom of Page)"/>
        <w:docPartUnique/>
      </w:docPartObj>
    </w:sdtPr>
    <w:sdtEndPr/>
    <w:sdtContent>
      <w:p w:rsidR="00054288" w:rsidRDefault="00054288">
        <w:pPr>
          <w:pStyle w:val="Pieddepage"/>
          <w:jc w:val="right"/>
        </w:pPr>
        <w:r>
          <w:fldChar w:fldCharType="begin"/>
        </w:r>
        <w:r>
          <w:instrText>PAGE   \* MERGEFORMAT</w:instrText>
        </w:r>
        <w:r>
          <w:fldChar w:fldCharType="separate"/>
        </w:r>
        <w:r w:rsidR="000415B3">
          <w:rPr>
            <w:noProof/>
          </w:rPr>
          <w:t>3</w:t>
        </w:r>
        <w:r>
          <w:fldChar w:fldCharType="end"/>
        </w:r>
      </w:p>
    </w:sdtContent>
  </w:sdt>
  <w:p w:rsidR="00054288" w:rsidRDefault="000542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B9F" w:rsidRDefault="00541B9F" w:rsidP="00054288">
      <w:pPr>
        <w:spacing w:after="0" w:line="240" w:lineRule="auto"/>
      </w:pPr>
      <w:r>
        <w:separator/>
      </w:r>
    </w:p>
  </w:footnote>
  <w:footnote w:type="continuationSeparator" w:id="0">
    <w:p w:rsidR="00541B9F" w:rsidRDefault="00541B9F" w:rsidP="00054288">
      <w:pPr>
        <w:spacing w:after="0" w:line="240" w:lineRule="auto"/>
      </w:pPr>
      <w:r>
        <w:continuationSeparator/>
      </w:r>
    </w:p>
  </w:footnote>
  <w:footnote w:id="1">
    <w:p w:rsidR="009A2379" w:rsidRPr="00327D20" w:rsidRDefault="009A2379" w:rsidP="00164852">
      <w:pPr>
        <w:spacing w:after="120" w:line="240" w:lineRule="auto"/>
        <w:jc w:val="both"/>
        <w:rPr>
          <w:sz w:val="20"/>
          <w:szCs w:val="20"/>
        </w:rPr>
      </w:pPr>
      <w:r w:rsidRPr="00327D20">
        <w:rPr>
          <w:rStyle w:val="Appelnotedebasdep"/>
          <w:sz w:val="20"/>
          <w:szCs w:val="20"/>
        </w:rPr>
        <w:footnoteRef/>
      </w:r>
      <w:r w:rsidRPr="00327D20">
        <w:rPr>
          <w:sz w:val="20"/>
          <w:szCs w:val="20"/>
        </w:rPr>
        <w:t xml:space="preserve"> </w:t>
      </w:r>
      <w:r w:rsidRPr="00327D20">
        <w:rPr>
          <w:b/>
          <w:bCs/>
          <w:sz w:val="20"/>
          <w:szCs w:val="20"/>
        </w:rPr>
        <w:t>E</w:t>
      </w:r>
      <w:r w:rsidRPr="00327D20">
        <w:rPr>
          <w:bCs/>
          <w:sz w:val="20"/>
          <w:szCs w:val="20"/>
        </w:rPr>
        <w:t xml:space="preserve">xpérimentation de </w:t>
      </w:r>
      <w:r w:rsidRPr="00327D20">
        <w:rPr>
          <w:b/>
          <w:bCs/>
          <w:sz w:val="20"/>
          <w:szCs w:val="20"/>
        </w:rPr>
        <w:t>T</w:t>
      </w:r>
      <w:r w:rsidRPr="00327D20">
        <w:rPr>
          <w:bCs/>
          <w:sz w:val="20"/>
          <w:szCs w:val="20"/>
        </w:rPr>
        <w:t>élémédecine pour l’</w:t>
      </w:r>
      <w:r w:rsidRPr="00327D20">
        <w:rPr>
          <w:b/>
          <w:bCs/>
          <w:sz w:val="20"/>
          <w:szCs w:val="20"/>
        </w:rPr>
        <w:t>A</w:t>
      </w:r>
      <w:r w:rsidRPr="00327D20">
        <w:rPr>
          <w:bCs/>
          <w:sz w:val="20"/>
          <w:szCs w:val="20"/>
        </w:rPr>
        <w:t xml:space="preserve">mélioration des </w:t>
      </w:r>
      <w:r w:rsidRPr="00327D20">
        <w:rPr>
          <w:b/>
          <w:bCs/>
          <w:sz w:val="20"/>
          <w:szCs w:val="20"/>
        </w:rPr>
        <w:t>P</w:t>
      </w:r>
      <w:r w:rsidRPr="00327D20">
        <w:rPr>
          <w:bCs/>
          <w:sz w:val="20"/>
          <w:szCs w:val="20"/>
        </w:rPr>
        <w:t xml:space="preserve">arcours de </w:t>
      </w:r>
      <w:r w:rsidRPr="00327D20">
        <w:rPr>
          <w:b/>
          <w:bCs/>
          <w:sz w:val="20"/>
          <w:szCs w:val="20"/>
        </w:rPr>
        <w:t>S</w:t>
      </w:r>
      <w:r w:rsidRPr="00327D20">
        <w:rPr>
          <w:bCs/>
          <w:sz w:val="20"/>
          <w:szCs w:val="20"/>
        </w:rPr>
        <w:t>anté</w:t>
      </w:r>
    </w:p>
  </w:footnote>
  <w:footnote w:id="2">
    <w:p w:rsidR="00327D20" w:rsidRPr="00327D20" w:rsidRDefault="00327D20" w:rsidP="00327D20">
      <w:pPr>
        <w:pStyle w:val="Notedebasdepage"/>
        <w:jc w:val="both"/>
        <w:rPr>
          <w:i/>
        </w:rPr>
      </w:pPr>
      <w:r>
        <w:rPr>
          <w:rStyle w:val="Appelnotedebasdep"/>
        </w:rPr>
        <w:footnoteRef/>
      </w:r>
      <w:r>
        <w:t xml:space="preserve"> </w:t>
      </w:r>
      <w:r w:rsidRPr="00164852">
        <w:t>Alsace, Basse-Normandie, Bourgogne, Centre, Haute-Normandie, Languedoc-Roussillon, Martinique, Pays de la Loire et Picardie</w:t>
      </w:r>
    </w:p>
  </w:footnote>
  <w:footnote w:id="3">
    <w:p w:rsidR="00164852" w:rsidRDefault="00164852">
      <w:pPr>
        <w:pStyle w:val="Notedebasdepage"/>
      </w:pPr>
      <w:r>
        <w:rPr>
          <w:rStyle w:val="Appelnotedebasdep"/>
        </w:rPr>
        <w:footnoteRef/>
      </w:r>
      <w:r>
        <w:t xml:space="preserve"> </w:t>
      </w:r>
      <w:r w:rsidRPr="00164852">
        <w:t>Rapport annuel sur l’application des lois de financement</w:t>
      </w:r>
      <w:r w:rsidRPr="00164852">
        <w:rPr>
          <w:rFonts w:ascii="Arial" w:hAnsi="Arial" w:cs="Arial"/>
        </w:rPr>
        <w:t xml:space="preserve"> </w:t>
      </w:r>
      <w:r w:rsidRPr="00164852">
        <w:rPr>
          <w:rStyle w:val="st"/>
        </w:rPr>
        <w:t>de</w:t>
      </w:r>
      <w:r w:rsidRPr="00164852">
        <w:rPr>
          <w:rStyle w:val="st"/>
          <w:i/>
        </w:rPr>
        <w:t xml:space="preserve"> </w:t>
      </w:r>
      <w:r>
        <w:rPr>
          <w:rStyle w:val="Accentuation"/>
          <w:i w:val="0"/>
        </w:rPr>
        <w:t>la Sécurité sociale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412C"/>
      </v:shape>
    </w:pict>
  </w:numPicBullet>
  <w:abstractNum w:abstractNumId="0" w15:restartNumberingAfterBreak="0">
    <w:nsid w:val="0EEE71D1"/>
    <w:multiLevelType w:val="hybridMultilevel"/>
    <w:tmpl w:val="BB1EE8A8"/>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 w15:restartNumberingAfterBreak="0">
    <w:nsid w:val="1118727A"/>
    <w:multiLevelType w:val="hybridMultilevel"/>
    <w:tmpl w:val="E140D5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26481"/>
    <w:multiLevelType w:val="hybridMultilevel"/>
    <w:tmpl w:val="EC6A4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2B28D8"/>
    <w:multiLevelType w:val="hybridMultilevel"/>
    <w:tmpl w:val="70ACEE74"/>
    <w:lvl w:ilvl="0" w:tplc="9C084F6C">
      <w:start w:val="1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BF52A81"/>
    <w:multiLevelType w:val="hybridMultilevel"/>
    <w:tmpl w:val="80141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9938AF"/>
    <w:multiLevelType w:val="hybridMultilevel"/>
    <w:tmpl w:val="C3CA8E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153AD3"/>
    <w:multiLevelType w:val="hybridMultilevel"/>
    <w:tmpl w:val="E892CF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6842C9"/>
    <w:multiLevelType w:val="hybridMultilevel"/>
    <w:tmpl w:val="3A8C6590"/>
    <w:lvl w:ilvl="0" w:tplc="64E898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CA5497"/>
    <w:multiLevelType w:val="multilevel"/>
    <w:tmpl w:val="F954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27B73"/>
    <w:multiLevelType w:val="hybridMultilevel"/>
    <w:tmpl w:val="7FAA21A8"/>
    <w:lvl w:ilvl="0" w:tplc="D36442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3A6E34"/>
    <w:multiLevelType w:val="hybridMultilevel"/>
    <w:tmpl w:val="3032701A"/>
    <w:lvl w:ilvl="0" w:tplc="C12EB448">
      <w:start w:val="18"/>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D973E9"/>
    <w:multiLevelType w:val="multilevel"/>
    <w:tmpl w:val="E256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D3670"/>
    <w:multiLevelType w:val="hybridMultilevel"/>
    <w:tmpl w:val="3B7C7AE6"/>
    <w:lvl w:ilvl="0" w:tplc="C12EB448">
      <w:start w:val="18"/>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CA7183"/>
    <w:multiLevelType w:val="multilevel"/>
    <w:tmpl w:val="1344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51C34"/>
    <w:multiLevelType w:val="hybridMultilevel"/>
    <w:tmpl w:val="65EEF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CC1005"/>
    <w:multiLevelType w:val="hybridMultilevel"/>
    <w:tmpl w:val="3DB0F53E"/>
    <w:lvl w:ilvl="0" w:tplc="E1BA40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1E1A39"/>
    <w:multiLevelType w:val="multilevel"/>
    <w:tmpl w:val="49E0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6C74B4"/>
    <w:multiLevelType w:val="hybridMultilevel"/>
    <w:tmpl w:val="02888E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9"/>
  </w:num>
  <w:num w:numId="4">
    <w:abstractNumId w:val="5"/>
  </w:num>
  <w:num w:numId="5">
    <w:abstractNumId w:val="6"/>
  </w:num>
  <w:num w:numId="6">
    <w:abstractNumId w:val="1"/>
  </w:num>
  <w:num w:numId="7">
    <w:abstractNumId w:val="3"/>
  </w:num>
  <w:num w:numId="8">
    <w:abstractNumId w:val="8"/>
  </w:num>
  <w:num w:numId="9">
    <w:abstractNumId w:val="15"/>
  </w:num>
  <w:num w:numId="10">
    <w:abstractNumId w:val="12"/>
  </w:num>
  <w:num w:numId="11">
    <w:abstractNumId w:val="7"/>
  </w:num>
  <w:num w:numId="12">
    <w:abstractNumId w:val="14"/>
  </w:num>
  <w:num w:numId="13">
    <w:abstractNumId w:val="0"/>
  </w:num>
  <w:num w:numId="14">
    <w:abstractNumId w:val="2"/>
  </w:num>
  <w:num w:numId="15">
    <w:abstractNumId w:val="4"/>
  </w:num>
  <w:num w:numId="16">
    <w:abstractNumId w:val="17"/>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0F"/>
    <w:rsid w:val="0000356E"/>
    <w:rsid w:val="00036A3A"/>
    <w:rsid w:val="000415B3"/>
    <w:rsid w:val="000471DD"/>
    <w:rsid w:val="00054288"/>
    <w:rsid w:val="00055FE3"/>
    <w:rsid w:val="00057AAF"/>
    <w:rsid w:val="000851B5"/>
    <w:rsid w:val="0008554E"/>
    <w:rsid w:val="000902CA"/>
    <w:rsid w:val="00097C17"/>
    <w:rsid w:val="000C72CE"/>
    <w:rsid w:val="000E2CE1"/>
    <w:rsid w:val="000E7F0B"/>
    <w:rsid w:val="000F770B"/>
    <w:rsid w:val="00103A83"/>
    <w:rsid w:val="0013204F"/>
    <w:rsid w:val="001406A8"/>
    <w:rsid w:val="0014526B"/>
    <w:rsid w:val="001454B3"/>
    <w:rsid w:val="00146188"/>
    <w:rsid w:val="00164852"/>
    <w:rsid w:val="00165F2E"/>
    <w:rsid w:val="00175C48"/>
    <w:rsid w:val="00185AAC"/>
    <w:rsid w:val="001B1FBA"/>
    <w:rsid w:val="001B47E8"/>
    <w:rsid w:val="001B4F9F"/>
    <w:rsid w:val="001B6B73"/>
    <w:rsid w:val="001E50AF"/>
    <w:rsid w:val="001F0BF5"/>
    <w:rsid w:val="002052BE"/>
    <w:rsid w:val="00207872"/>
    <w:rsid w:val="0022023A"/>
    <w:rsid w:val="00220F82"/>
    <w:rsid w:val="00231B9C"/>
    <w:rsid w:val="00250CED"/>
    <w:rsid w:val="002601A6"/>
    <w:rsid w:val="0026345B"/>
    <w:rsid w:val="0026722D"/>
    <w:rsid w:val="00274452"/>
    <w:rsid w:val="00284A2A"/>
    <w:rsid w:val="002936EC"/>
    <w:rsid w:val="002A218E"/>
    <w:rsid w:val="002A522D"/>
    <w:rsid w:val="002B0950"/>
    <w:rsid w:val="002B2C39"/>
    <w:rsid w:val="002E14E0"/>
    <w:rsid w:val="002E6834"/>
    <w:rsid w:val="002F3EDC"/>
    <w:rsid w:val="002F4FA4"/>
    <w:rsid w:val="003249ED"/>
    <w:rsid w:val="003253DA"/>
    <w:rsid w:val="00325657"/>
    <w:rsid w:val="00326ABE"/>
    <w:rsid w:val="00327D20"/>
    <w:rsid w:val="00347AE4"/>
    <w:rsid w:val="003701D4"/>
    <w:rsid w:val="003B7208"/>
    <w:rsid w:val="003C213A"/>
    <w:rsid w:val="003C4589"/>
    <w:rsid w:val="003D02D0"/>
    <w:rsid w:val="003E6B11"/>
    <w:rsid w:val="003F1CEE"/>
    <w:rsid w:val="00402581"/>
    <w:rsid w:val="004042C1"/>
    <w:rsid w:val="004103BC"/>
    <w:rsid w:val="004145DE"/>
    <w:rsid w:val="00422541"/>
    <w:rsid w:val="004502D9"/>
    <w:rsid w:val="00455032"/>
    <w:rsid w:val="00484DF0"/>
    <w:rsid w:val="00485008"/>
    <w:rsid w:val="00485C74"/>
    <w:rsid w:val="00495DCD"/>
    <w:rsid w:val="004A17B1"/>
    <w:rsid w:val="004A31F5"/>
    <w:rsid w:val="004A548A"/>
    <w:rsid w:val="004A5630"/>
    <w:rsid w:val="004C645B"/>
    <w:rsid w:val="004D4E0F"/>
    <w:rsid w:val="004D6727"/>
    <w:rsid w:val="004D750F"/>
    <w:rsid w:val="004E64B1"/>
    <w:rsid w:val="004F0A9A"/>
    <w:rsid w:val="00507E40"/>
    <w:rsid w:val="0051036E"/>
    <w:rsid w:val="00526BB9"/>
    <w:rsid w:val="0053505A"/>
    <w:rsid w:val="00541B9F"/>
    <w:rsid w:val="005437C0"/>
    <w:rsid w:val="005458F3"/>
    <w:rsid w:val="0058046A"/>
    <w:rsid w:val="00580B64"/>
    <w:rsid w:val="00581EB6"/>
    <w:rsid w:val="00583DD4"/>
    <w:rsid w:val="00586296"/>
    <w:rsid w:val="00590144"/>
    <w:rsid w:val="00590D17"/>
    <w:rsid w:val="005951E4"/>
    <w:rsid w:val="00595CD3"/>
    <w:rsid w:val="005A0246"/>
    <w:rsid w:val="005C177B"/>
    <w:rsid w:val="005D3B62"/>
    <w:rsid w:val="005D6169"/>
    <w:rsid w:val="005E246A"/>
    <w:rsid w:val="005E4A18"/>
    <w:rsid w:val="005E535D"/>
    <w:rsid w:val="005E6C17"/>
    <w:rsid w:val="005F4A62"/>
    <w:rsid w:val="005F54E8"/>
    <w:rsid w:val="00640FE9"/>
    <w:rsid w:val="00645DE1"/>
    <w:rsid w:val="00647F39"/>
    <w:rsid w:val="006523D2"/>
    <w:rsid w:val="00655044"/>
    <w:rsid w:val="006649B2"/>
    <w:rsid w:val="006849E5"/>
    <w:rsid w:val="00697CAD"/>
    <w:rsid w:val="006A2928"/>
    <w:rsid w:val="006A64EE"/>
    <w:rsid w:val="006B05FA"/>
    <w:rsid w:val="006C5E36"/>
    <w:rsid w:val="006E26DF"/>
    <w:rsid w:val="006E2CEE"/>
    <w:rsid w:val="006E510B"/>
    <w:rsid w:val="00701A18"/>
    <w:rsid w:val="00724BE3"/>
    <w:rsid w:val="00733EF2"/>
    <w:rsid w:val="0073436A"/>
    <w:rsid w:val="00744317"/>
    <w:rsid w:val="00753F7A"/>
    <w:rsid w:val="00774B11"/>
    <w:rsid w:val="007756CC"/>
    <w:rsid w:val="00782B0B"/>
    <w:rsid w:val="00786867"/>
    <w:rsid w:val="00787727"/>
    <w:rsid w:val="007B2587"/>
    <w:rsid w:val="007D7D1E"/>
    <w:rsid w:val="008023C9"/>
    <w:rsid w:val="00805801"/>
    <w:rsid w:val="00805864"/>
    <w:rsid w:val="008234AE"/>
    <w:rsid w:val="00831A2D"/>
    <w:rsid w:val="00843CBE"/>
    <w:rsid w:val="00855889"/>
    <w:rsid w:val="008602CE"/>
    <w:rsid w:val="00861AB4"/>
    <w:rsid w:val="00863A16"/>
    <w:rsid w:val="00867493"/>
    <w:rsid w:val="00872D96"/>
    <w:rsid w:val="008A00CE"/>
    <w:rsid w:val="008A1AB6"/>
    <w:rsid w:val="008A2BF8"/>
    <w:rsid w:val="008B259B"/>
    <w:rsid w:val="008C05B1"/>
    <w:rsid w:val="008C21DF"/>
    <w:rsid w:val="008C2995"/>
    <w:rsid w:val="008D0F06"/>
    <w:rsid w:val="008D7D43"/>
    <w:rsid w:val="008E0E52"/>
    <w:rsid w:val="008E2096"/>
    <w:rsid w:val="009040C3"/>
    <w:rsid w:val="00905646"/>
    <w:rsid w:val="009116C8"/>
    <w:rsid w:val="009134DC"/>
    <w:rsid w:val="00913881"/>
    <w:rsid w:val="00923482"/>
    <w:rsid w:val="0094006D"/>
    <w:rsid w:val="0094381B"/>
    <w:rsid w:val="00947C9D"/>
    <w:rsid w:val="00953647"/>
    <w:rsid w:val="0097265C"/>
    <w:rsid w:val="009835EB"/>
    <w:rsid w:val="009A2379"/>
    <w:rsid w:val="009A7C22"/>
    <w:rsid w:val="009C2399"/>
    <w:rsid w:val="009D132B"/>
    <w:rsid w:val="009F327F"/>
    <w:rsid w:val="009F3E4A"/>
    <w:rsid w:val="00A1316B"/>
    <w:rsid w:val="00A1356D"/>
    <w:rsid w:val="00A15248"/>
    <w:rsid w:val="00A256C4"/>
    <w:rsid w:val="00A355B0"/>
    <w:rsid w:val="00A404BB"/>
    <w:rsid w:val="00A55AA8"/>
    <w:rsid w:val="00A66A09"/>
    <w:rsid w:val="00A7504A"/>
    <w:rsid w:val="00A948C5"/>
    <w:rsid w:val="00AA20AD"/>
    <w:rsid w:val="00AA5C02"/>
    <w:rsid w:val="00AD7DAA"/>
    <w:rsid w:val="00AE051D"/>
    <w:rsid w:val="00AF6DBE"/>
    <w:rsid w:val="00B059B5"/>
    <w:rsid w:val="00B16410"/>
    <w:rsid w:val="00B20F3B"/>
    <w:rsid w:val="00B261A9"/>
    <w:rsid w:val="00B37519"/>
    <w:rsid w:val="00B46ADA"/>
    <w:rsid w:val="00B51AC7"/>
    <w:rsid w:val="00B615DC"/>
    <w:rsid w:val="00B90317"/>
    <w:rsid w:val="00B930C4"/>
    <w:rsid w:val="00BA66F1"/>
    <w:rsid w:val="00BB05D1"/>
    <w:rsid w:val="00BD07B9"/>
    <w:rsid w:val="00BD73B1"/>
    <w:rsid w:val="00BE0120"/>
    <w:rsid w:val="00BE7522"/>
    <w:rsid w:val="00BF126C"/>
    <w:rsid w:val="00BF70CB"/>
    <w:rsid w:val="00C00F4A"/>
    <w:rsid w:val="00C025B3"/>
    <w:rsid w:val="00C06E3E"/>
    <w:rsid w:val="00C13FED"/>
    <w:rsid w:val="00C14EF0"/>
    <w:rsid w:val="00C44602"/>
    <w:rsid w:val="00C447AD"/>
    <w:rsid w:val="00C500D1"/>
    <w:rsid w:val="00C504CC"/>
    <w:rsid w:val="00C5373E"/>
    <w:rsid w:val="00C576E8"/>
    <w:rsid w:val="00C72471"/>
    <w:rsid w:val="00C8287F"/>
    <w:rsid w:val="00C83CD9"/>
    <w:rsid w:val="00C852C0"/>
    <w:rsid w:val="00C87A61"/>
    <w:rsid w:val="00CB2C82"/>
    <w:rsid w:val="00CB2F89"/>
    <w:rsid w:val="00CB42B7"/>
    <w:rsid w:val="00CB67AF"/>
    <w:rsid w:val="00CC005D"/>
    <w:rsid w:val="00CC1113"/>
    <w:rsid w:val="00CC2A3B"/>
    <w:rsid w:val="00CC6A3A"/>
    <w:rsid w:val="00CD3F84"/>
    <w:rsid w:val="00CE2C0A"/>
    <w:rsid w:val="00CE6DFE"/>
    <w:rsid w:val="00D019D5"/>
    <w:rsid w:val="00D11670"/>
    <w:rsid w:val="00D22879"/>
    <w:rsid w:val="00D246EF"/>
    <w:rsid w:val="00D31FC5"/>
    <w:rsid w:val="00D33502"/>
    <w:rsid w:val="00D4031F"/>
    <w:rsid w:val="00D42F50"/>
    <w:rsid w:val="00D528F2"/>
    <w:rsid w:val="00D53725"/>
    <w:rsid w:val="00D54566"/>
    <w:rsid w:val="00D573BC"/>
    <w:rsid w:val="00D62B68"/>
    <w:rsid w:val="00D6475F"/>
    <w:rsid w:val="00D67121"/>
    <w:rsid w:val="00D75A75"/>
    <w:rsid w:val="00D76688"/>
    <w:rsid w:val="00D81B6E"/>
    <w:rsid w:val="00D855F7"/>
    <w:rsid w:val="00DB0BC4"/>
    <w:rsid w:val="00DB42E3"/>
    <w:rsid w:val="00DC5221"/>
    <w:rsid w:val="00DD3683"/>
    <w:rsid w:val="00DF39C2"/>
    <w:rsid w:val="00E42403"/>
    <w:rsid w:val="00E53F60"/>
    <w:rsid w:val="00E80E2B"/>
    <w:rsid w:val="00E82981"/>
    <w:rsid w:val="00E87741"/>
    <w:rsid w:val="00EA2EA9"/>
    <w:rsid w:val="00EB32BF"/>
    <w:rsid w:val="00EB6578"/>
    <w:rsid w:val="00EC1B68"/>
    <w:rsid w:val="00F023C0"/>
    <w:rsid w:val="00F02B41"/>
    <w:rsid w:val="00F209D2"/>
    <w:rsid w:val="00F300AD"/>
    <w:rsid w:val="00F411CE"/>
    <w:rsid w:val="00F42871"/>
    <w:rsid w:val="00F5307E"/>
    <w:rsid w:val="00F53613"/>
    <w:rsid w:val="00F57E6E"/>
    <w:rsid w:val="00F61FFE"/>
    <w:rsid w:val="00F65D4B"/>
    <w:rsid w:val="00F665FE"/>
    <w:rsid w:val="00F710B1"/>
    <w:rsid w:val="00F82E21"/>
    <w:rsid w:val="00FC35C5"/>
    <w:rsid w:val="00FD67F2"/>
    <w:rsid w:val="00FD6923"/>
    <w:rsid w:val="00FD732B"/>
    <w:rsid w:val="00FE2EFF"/>
    <w:rsid w:val="00FF0D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A932F-E443-4FAD-AE9F-7E9B785C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D0F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326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08554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3204F"/>
    <w:rPr>
      <w:b/>
      <w:bCs/>
    </w:rPr>
  </w:style>
  <w:style w:type="paragraph" w:styleId="NormalWeb">
    <w:name w:val="Normal (Web)"/>
    <w:basedOn w:val="Normal"/>
    <w:uiPriority w:val="99"/>
    <w:semiHidden/>
    <w:unhideWhenUsed/>
    <w:rsid w:val="005E53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284A2A"/>
    <w:rPr>
      <w:sz w:val="16"/>
      <w:szCs w:val="16"/>
    </w:rPr>
  </w:style>
  <w:style w:type="paragraph" w:styleId="Commentaire">
    <w:name w:val="annotation text"/>
    <w:basedOn w:val="Normal"/>
    <w:link w:val="CommentaireCar"/>
    <w:uiPriority w:val="99"/>
    <w:semiHidden/>
    <w:unhideWhenUsed/>
    <w:rsid w:val="00284A2A"/>
    <w:pPr>
      <w:spacing w:line="240" w:lineRule="auto"/>
    </w:pPr>
    <w:rPr>
      <w:sz w:val="20"/>
      <w:szCs w:val="20"/>
    </w:rPr>
  </w:style>
  <w:style w:type="character" w:customStyle="1" w:styleId="CommentaireCar">
    <w:name w:val="Commentaire Car"/>
    <w:basedOn w:val="Policepardfaut"/>
    <w:link w:val="Commentaire"/>
    <w:uiPriority w:val="99"/>
    <w:semiHidden/>
    <w:rsid w:val="00284A2A"/>
    <w:rPr>
      <w:sz w:val="20"/>
      <w:szCs w:val="20"/>
    </w:rPr>
  </w:style>
  <w:style w:type="paragraph" w:styleId="Objetducommentaire">
    <w:name w:val="annotation subject"/>
    <w:basedOn w:val="Commentaire"/>
    <w:next w:val="Commentaire"/>
    <w:link w:val="ObjetducommentaireCar"/>
    <w:uiPriority w:val="99"/>
    <w:semiHidden/>
    <w:unhideWhenUsed/>
    <w:rsid w:val="00284A2A"/>
    <w:rPr>
      <w:b/>
      <w:bCs/>
    </w:rPr>
  </w:style>
  <w:style w:type="character" w:customStyle="1" w:styleId="ObjetducommentaireCar">
    <w:name w:val="Objet du commentaire Car"/>
    <w:basedOn w:val="CommentaireCar"/>
    <w:link w:val="Objetducommentaire"/>
    <w:uiPriority w:val="99"/>
    <w:semiHidden/>
    <w:rsid w:val="00284A2A"/>
    <w:rPr>
      <w:b/>
      <w:bCs/>
      <w:sz w:val="20"/>
      <w:szCs w:val="20"/>
    </w:rPr>
  </w:style>
  <w:style w:type="paragraph" w:styleId="Textedebulles">
    <w:name w:val="Balloon Text"/>
    <w:basedOn w:val="Normal"/>
    <w:link w:val="TextedebullesCar"/>
    <w:uiPriority w:val="99"/>
    <w:semiHidden/>
    <w:unhideWhenUsed/>
    <w:rsid w:val="00284A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A2A"/>
    <w:rPr>
      <w:rFonts w:ascii="Segoe UI" w:hAnsi="Segoe UI" w:cs="Segoe UI"/>
      <w:sz w:val="18"/>
      <w:szCs w:val="18"/>
    </w:rPr>
  </w:style>
  <w:style w:type="character" w:styleId="Lienhypertexte">
    <w:name w:val="Hyperlink"/>
    <w:basedOn w:val="Policepardfaut"/>
    <w:uiPriority w:val="99"/>
    <w:unhideWhenUsed/>
    <w:rsid w:val="00284A2A"/>
    <w:rPr>
      <w:color w:val="0563C1" w:themeColor="hyperlink"/>
      <w:u w:val="single"/>
    </w:rPr>
  </w:style>
  <w:style w:type="paragraph" w:styleId="Paragraphedeliste">
    <w:name w:val="List Paragraph"/>
    <w:basedOn w:val="Normal"/>
    <w:uiPriority w:val="34"/>
    <w:qFormat/>
    <w:rsid w:val="00CB67AF"/>
    <w:pPr>
      <w:ind w:left="720"/>
      <w:contextualSpacing/>
    </w:pPr>
  </w:style>
  <w:style w:type="character" w:customStyle="1" w:styleId="Titre3Car">
    <w:name w:val="Titre 3 Car"/>
    <w:basedOn w:val="Policepardfaut"/>
    <w:link w:val="Titre3"/>
    <w:uiPriority w:val="9"/>
    <w:rsid w:val="0008554E"/>
    <w:rPr>
      <w:rFonts w:ascii="Times New Roman" w:eastAsia="Times New Roman" w:hAnsi="Times New Roman" w:cs="Times New Roman"/>
      <w:b/>
      <w:bCs/>
      <w:sz w:val="27"/>
      <w:szCs w:val="27"/>
      <w:lang w:eastAsia="fr-FR"/>
    </w:rPr>
  </w:style>
  <w:style w:type="character" w:styleId="Lienhypertextesuivivisit">
    <w:name w:val="FollowedHyperlink"/>
    <w:basedOn w:val="Policepardfaut"/>
    <w:uiPriority w:val="99"/>
    <w:semiHidden/>
    <w:unhideWhenUsed/>
    <w:rsid w:val="00EB6578"/>
    <w:rPr>
      <w:color w:val="954F72" w:themeColor="followedHyperlink"/>
      <w:u w:val="single"/>
    </w:rPr>
  </w:style>
  <w:style w:type="paragraph" w:styleId="En-tte">
    <w:name w:val="header"/>
    <w:basedOn w:val="Normal"/>
    <w:link w:val="En-tteCar"/>
    <w:uiPriority w:val="99"/>
    <w:unhideWhenUsed/>
    <w:rsid w:val="00054288"/>
    <w:pPr>
      <w:tabs>
        <w:tab w:val="center" w:pos="4536"/>
        <w:tab w:val="right" w:pos="9072"/>
      </w:tabs>
      <w:spacing w:after="0" w:line="240" w:lineRule="auto"/>
    </w:pPr>
  </w:style>
  <w:style w:type="character" w:customStyle="1" w:styleId="En-tteCar">
    <w:name w:val="En-tête Car"/>
    <w:basedOn w:val="Policepardfaut"/>
    <w:link w:val="En-tte"/>
    <w:uiPriority w:val="99"/>
    <w:rsid w:val="00054288"/>
  </w:style>
  <w:style w:type="paragraph" w:styleId="Pieddepage">
    <w:name w:val="footer"/>
    <w:basedOn w:val="Normal"/>
    <w:link w:val="PieddepageCar"/>
    <w:uiPriority w:val="99"/>
    <w:unhideWhenUsed/>
    <w:rsid w:val="000542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4288"/>
  </w:style>
  <w:style w:type="character" w:customStyle="1" w:styleId="UnresolvedMention">
    <w:name w:val="Unresolved Mention"/>
    <w:basedOn w:val="Policepardfaut"/>
    <w:uiPriority w:val="99"/>
    <w:semiHidden/>
    <w:unhideWhenUsed/>
    <w:rsid w:val="00863A16"/>
    <w:rPr>
      <w:color w:val="808080"/>
      <w:shd w:val="clear" w:color="auto" w:fill="E6E6E6"/>
    </w:rPr>
  </w:style>
  <w:style w:type="paragraph" w:styleId="Notedebasdepage">
    <w:name w:val="footnote text"/>
    <w:basedOn w:val="Normal"/>
    <w:link w:val="NotedebasdepageCar"/>
    <w:uiPriority w:val="99"/>
    <w:semiHidden/>
    <w:unhideWhenUsed/>
    <w:rsid w:val="009A23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2379"/>
    <w:rPr>
      <w:sz w:val="20"/>
      <w:szCs w:val="20"/>
    </w:rPr>
  </w:style>
  <w:style w:type="character" w:styleId="Appelnotedebasdep">
    <w:name w:val="footnote reference"/>
    <w:basedOn w:val="Policepardfaut"/>
    <w:uiPriority w:val="99"/>
    <w:semiHidden/>
    <w:unhideWhenUsed/>
    <w:rsid w:val="009A2379"/>
    <w:rPr>
      <w:vertAlign w:val="superscript"/>
    </w:rPr>
  </w:style>
  <w:style w:type="character" w:styleId="Accentuation">
    <w:name w:val="Emphasis"/>
    <w:basedOn w:val="Policepardfaut"/>
    <w:uiPriority w:val="20"/>
    <w:qFormat/>
    <w:rsid w:val="006849E5"/>
    <w:rPr>
      <w:i/>
      <w:iCs/>
    </w:rPr>
  </w:style>
  <w:style w:type="character" w:customStyle="1" w:styleId="st">
    <w:name w:val="st"/>
    <w:basedOn w:val="Policepardfaut"/>
    <w:rsid w:val="00B261A9"/>
  </w:style>
  <w:style w:type="character" w:customStyle="1" w:styleId="Titre2Car">
    <w:name w:val="Titre 2 Car"/>
    <w:basedOn w:val="Policepardfaut"/>
    <w:link w:val="Titre2"/>
    <w:uiPriority w:val="9"/>
    <w:semiHidden/>
    <w:rsid w:val="00326ABE"/>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8D0F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2207">
      <w:bodyDiv w:val="1"/>
      <w:marLeft w:val="0"/>
      <w:marRight w:val="0"/>
      <w:marTop w:val="0"/>
      <w:marBottom w:val="0"/>
      <w:divBdr>
        <w:top w:val="none" w:sz="0" w:space="0" w:color="auto"/>
        <w:left w:val="none" w:sz="0" w:space="0" w:color="auto"/>
        <w:bottom w:val="none" w:sz="0" w:space="0" w:color="auto"/>
        <w:right w:val="none" w:sz="0" w:space="0" w:color="auto"/>
      </w:divBdr>
      <w:divsChild>
        <w:div w:id="1092236948">
          <w:marLeft w:val="0"/>
          <w:marRight w:val="0"/>
          <w:marTop w:val="0"/>
          <w:marBottom w:val="0"/>
          <w:divBdr>
            <w:top w:val="none" w:sz="0" w:space="0" w:color="auto"/>
            <w:left w:val="none" w:sz="0" w:space="0" w:color="auto"/>
            <w:bottom w:val="none" w:sz="0" w:space="0" w:color="auto"/>
            <w:right w:val="none" w:sz="0" w:space="0" w:color="auto"/>
          </w:divBdr>
        </w:div>
        <w:div w:id="1757441348">
          <w:marLeft w:val="0"/>
          <w:marRight w:val="0"/>
          <w:marTop w:val="0"/>
          <w:marBottom w:val="0"/>
          <w:divBdr>
            <w:top w:val="none" w:sz="0" w:space="0" w:color="auto"/>
            <w:left w:val="none" w:sz="0" w:space="0" w:color="auto"/>
            <w:bottom w:val="none" w:sz="0" w:space="0" w:color="auto"/>
            <w:right w:val="none" w:sz="0" w:space="0" w:color="auto"/>
          </w:divBdr>
        </w:div>
        <w:div w:id="1796409842">
          <w:marLeft w:val="0"/>
          <w:marRight w:val="0"/>
          <w:marTop w:val="0"/>
          <w:marBottom w:val="0"/>
          <w:divBdr>
            <w:top w:val="none" w:sz="0" w:space="0" w:color="auto"/>
            <w:left w:val="none" w:sz="0" w:space="0" w:color="auto"/>
            <w:bottom w:val="none" w:sz="0" w:space="0" w:color="auto"/>
            <w:right w:val="none" w:sz="0" w:space="0" w:color="auto"/>
          </w:divBdr>
        </w:div>
      </w:divsChild>
    </w:div>
    <w:div w:id="110637221">
      <w:bodyDiv w:val="1"/>
      <w:marLeft w:val="0"/>
      <w:marRight w:val="0"/>
      <w:marTop w:val="0"/>
      <w:marBottom w:val="0"/>
      <w:divBdr>
        <w:top w:val="none" w:sz="0" w:space="0" w:color="auto"/>
        <w:left w:val="none" w:sz="0" w:space="0" w:color="auto"/>
        <w:bottom w:val="none" w:sz="0" w:space="0" w:color="auto"/>
        <w:right w:val="none" w:sz="0" w:space="0" w:color="auto"/>
      </w:divBdr>
    </w:div>
    <w:div w:id="123735345">
      <w:bodyDiv w:val="1"/>
      <w:marLeft w:val="0"/>
      <w:marRight w:val="0"/>
      <w:marTop w:val="0"/>
      <w:marBottom w:val="0"/>
      <w:divBdr>
        <w:top w:val="none" w:sz="0" w:space="0" w:color="auto"/>
        <w:left w:val="none" w:sz="0" w:space="0" w:color="auto"/>
        <w:bottom w:val="none" w:sz="0" w:space="0" w:color="auto"/>
        <w:right w:val="none" w:sz="0" w:space="0" w:color="auto"/>
      </w:divBdr>
      <w:divsChild>
        <w:div w:id="436023889">
          <w:marLeft w:val="0"/>
          <w:marRight w:val="0"/>
          <w:marTop w:val="0"/>
          <w:marBottom w:val="0"/>
          <w:divBdr>
            <w:top w:val="none" w:sz="0" w:space="0" w:color="auto"/>
            <w:left w:val="none" w:sz="0" w:space="0" w:color="auto"/>
            <w:bottom w:val="none" w:sz="0" w:space="0" w:color="auto"/>
            <w:right w:val="none" w:sz="0" w:space="0" w:color="auto"/>
          </w:divBdr>
        </w:div>
        <w:div w:id="1785807738">
          <w:marLeft w:val="0"/>
          <w:marRight w:val="0"/>
          <w:marTop w:val="0"/>
          <w:marBottom w:val="0"/>
          <w:divBdr>
            <w:top w:val="none" w:sz="0" w:space="0" w:color="auto"/>
            <w:left w:val="none" w:sz="0" w:space="0" w:color="auto"/>
            <w:bottom w:val="none" w:sz="0" w:space="0" w:color="auto"/>
            <w:right w:val="none" w:sz="0" w:space="0" w:color="auto"/>
          </w:divBdr>
        </w:div>
        <w:div w:id="1024866200">
          <w:marLeft w:val="0"/>
          <w:marRight w:val="0"/>
          <w:marTop w:val="0"/>
          <w:marBottom w:val="0"/>
          <w:divBdr>
            <w:top w:val="none" w:sz="0" w:space="0" w:color="auto"/>
            <w:left w:val="none" w:sz="0" w:space="0" w:color="auto"/>
            <w:bottom w:val="none" w:sz="0" w:space="0" w:color="auto"/>
            <w:right w:val="none" w:sz="0" w:space="0" w:color="auto"/>
          </w:divBdr>
        </w:div>
        <w:div w:id="1655916539">
          <w:marLeft w:val="0"/>
          <w:marRight w:val="0"/>
          <w:marTop w:val="0"/>
          <w:marBottom w:val="0"/>
          <w:divBdr>
            <w:top w:val="none" w:sz="0" w:space="0" w:color="auto"/>
            <w:left w:val="none" w:sz="0" w:space="0" w:color="auto"/>
            <w:bottom w:val="none" w:sz="0" w:space="0" w:color="auto"/>
            <w:right w:val="none" w:sz="0" w:space="0" w:color="auto"/>
          </w:divBdr>
        </w:div>
        <w:div w:id="201865644">
          <w:marLeft w:val="0"/>
          <w:marRight w:val="0"/>
          <w:marTop w:val="0"/>
          <w:marBottom w:val="0"/>
          <w:divBdr>
            <w:top w:val="none" w:sz="0" w:space="0" w:color="auto"/>
            <w:left w:val="none" w:sz="0" w:space="0" w:color="auto"/>
            <w:bottom w:val="none" w:sz="0" w:space="0" w:color="auto"/>
            <w:right w:val="none" w:sz="0" w:space="0" w:color="auto"/>
          </w:divBdr>
        </w:div>
        <w:div w:id="596448207">
          <w:marLeft w:val="0"/>
          <w:marRight w:val="0"/>
          <w:marTop w:val="0"/>
          <w:marBottom w:val="0"/>
          <w:divBdr>
            <w:top w:val="none" w:sz="0" w:space="0" w:color="auto"/>
            <w:left w:val="none" w:sz="0" w:space="0" w:color="auto"/>
            <w:bottom w:val="none" w:sz="0" w:space="0" w:color="auto"/>
            <w:right w:val="none" w:sz="0" w:space="0" w:color="auto"/>
          </w:divBdr>
        </w:div>
        <w:div w:id="1791392757">
          <w:marLeft w:val="0"/>
          <w:marRight w:val="0"/>
          <w:marTop w:val="0"/>
          <w:marBottom w:val="0"/>
          <w:divBdr>
            <w:top w:val="none" w:sz="0" w:space="0" w:color="auto"/>
            <w:left w:val="none" w:sz="0" w:space="0" w:color="auto"/>
            <w:bottom w:val="none" w:sz="0" w:space="0" w:color="auto"/>
            <w:right w:val="none" w:sz="0" w:space="0" w:color="auto"/>
          </w:divBdr>
        </w:div>
        <w:div w:id="468255084">
          <w:marLeft w:val="0"/>
          <w:marRight w:val="0"/>
          <w:marTop w:val="0"/>
          <w:marBottom w:val="0"/>
          <w:divBdr>
            <w:top w:val="none" w:sz="0" w:space="0" w:color="auto"/>
            <w:left w:val="none" w:sz="0" w:space="0" w:color="auto"/>
            <w:bottom w:val="none" w:sz="0" w:space="0" w:color="auto"/>
            <w:right w:val="none" w:sz="0" w:space="0" w:color="auto"/>
          </w:divBdr>
        </w:div>
        <w:div w:id="583807994">
          <w:marLeft w:val="0"/>
          <w:marRight w:val="0"/>
          <w:marTop w:val="0"/>
          <w:marBottom w:val="0"/>
          <w:divBdr>
            <w:top w:val="none" w:sz="0" w:space="0" w:color="auto"/>
            <w:left w:val="none" w:sz="0" w:space="0" w:color="auto"/>
            <w:bottom w:val="none" w:sz="0" w:space="0" w:color="auto"/>
            <w:right w:val="none" w:sz="0" w:space="0" w:color="auto"/>
          </w:divBdr>
        </w:div>
        <w:div w:id="668362435">
          <w:marLeft w:val="0"/>
          <w:marRight w:val="0"/>
          <w:marTop w:val="0"/>
          <w:marBottom w:val="0"/>
          <w:divBdr>
            <w:top w:val="none" w:sz="0" w:space="0" w:color="auto"/>
            <w:left w:val="none" w:sz="0" w:space="0" w:color="auto"/>
            <w:bottom w:val="none" w:sz="0" w:space="0" w:color="auto"/>
            <w:right w:val="none" w:sz="0" w:space="0" w:color="auto"/>
          </w:divBdr>
        </w:div>
        <w:div w:id="1860316066">
          <w:marLeft w:val="0"/>
          <w:marRight w:val="0"/>
          <w:marTop w:val="0"/>
          <w:marBottom w:val="0"/>
          <w:divBdr>
            <w:top w:val="none" w:sz="0" w:space="0" w:color="auto"/>
            <w:left w:val="none" w:sz="0" w:space="0" w:color="auto"/>
            <w:bottom w:val="none" w:sz="0" w:space="0" w:color="auto"/>
            <w:right w:val="none" w:sz="0" w:space="0" w:color="auto"/>
          </w:divBdr>
        </w:div>
      </w:divsChild>
    </w:div>
    <w:div w:id="235552453">
      <w:bodyDiv w:val="1"/>
      <w:marLeft w:val="0"/>
      <w:marRight w:val="0"/>
      <w:marTop w:val="0"/>
      <w:marBottom w:val="0"/>
      <w:divBdr>
        <w:top w:val="none" w:sz="0" w:space="0" w:color="auto"/>
        <w:left w:val="none" w:sz="0" w:space="0" w:color="auto"/>
        <w:bottom w:val="none" w:sz="0" w:space="0" w:color="auto"/>
        <w:right w:val="none" w:sz="0" w:space="0" w:color="auto"/>
      </w:divBdr>
      <w:divsChild>
        <w:div w:id="1995645243">
          <w:marLeft w:val="0"/>
          <w:marRight w:val="0"/>
          <w:marTop w:val="0"/>
          <w:marBottom w:val="0"/>
          <w:divBdr>
            <w:top w:val="none" w:sz="0" w:space="0" w:color="auto"/>
            <w:left w:val="none" w:sz="0" w:space="0" w:color="auto"/>
            <w:bottom w:val="none" w:sz="0" w:space="0" w:color="auto"/>
            <w:right w:val="none" w:sz="0" w:space="0" w:color="auto"/>
          </w:divBdr>
        </w:div>
        <w:div w:id="1730567883">
          <w:marLeft w:val="0"/>
          <w:marRight w:val="0"/>
          <w:marTop w:val="0"/>
          <w:marBottom w:val="0"/>
          <w:divBdr>
            <w:top w:val="none" w:sz="0" w:space="0" w:color="auto"/>
            <w:left w:val="none" w:sz="0" w:space="0" w:color="auto"/>
            <w:bottom w:val="none" w:sz="0" w:space="0" w:color="auto"/>
            <w:right w:val="none" w:sz="0" w:space="0" w:color="auto"/>
          </w:divBdr>
        </w:div>
        <w:div w:id="838429119">
          <w:marLeft w:val="0"/>
          <w:marRight w:val="0"/>
          <w:marTop w:val="0"/>
          <w:marBottom w:val="0"/>
          <w:divBdr>
            <w:top w:val="none" w:sz="0" w:space="0" w:color="auto"/>
            <w:left w:val="none" w:sz="0" w:space="0" w:color="auto"/>
            <w:bottom w:val="none" w:sz="0" w:space="0" w:color="auto"/>
            <w:right w:val="none" w:sz="0" w:space="0" w:color="auto"/>
          </w:divBdr>
        </w:div>
        <w:div w:id="1732269442">
          <w:marLeft w:val="0"/>
          <w:marRight w:val="0"/>
          <w:marTop w:val="0"/>
          <w:marBottom w:val="0"/>
          <w:divBdr>
            <w:top w:val="none" w:sz="0" w:space="0" w:color="auto"/>
            <w:left w:val="none" w:sz="0" w:space="0" w:color="auto"/>
            <w:bottom w:val="none" w:sz="0" w:space="0" w:color="auto"/>
            <w:right w:val="none" w:sz="0" w:space="0" w:color="auto"/>
          </w:divBdr>
        </w:div>
      </w:divsChild>
    </w:div>
    <w:div w:id="248124284">
      <w:bodyDiv w:val="1"/>
      <w:marLeft w:val="0"/>
      <w:marRight w:val="0"/>
      <w:marTop w:val="0"/>
      <w:marBottom w:val="0"/>
      <w:divBdr>
        <w:top w:val="none" w:sz="0" w:space="0" w:color="auto"/>
        <w:left w:val="none" w:sz="0" w:space="0" w:color="auto"/>
        <w:bottom w:val="none" w:sz="0" w:space="0" w:color="auto"/>
        <w:right w:val="none" w:sz="0" w:space="0" w:color="auto"/>
      </w:divBdr>
      <w:divsChild>
        <w:div w:id="314183019">
          <w:marLeft w:val="0"/>
          <w:marRight w:val="0"/>
          <w:marTop w:val="0"/>
          <w:marBottom w:val="0"/>
          <w:divBdr>
            <w:top w:val="none" w:sz="0" w:space="0" w:color="auto"/>
            <w:left w:val="none" w:sz="0" w:space="0" w:color="auto"/>
            <w:bottom w:val="none" w:sz="0" w:space="0" w:color="auto"/>
            <w:right w:val="none" w:sz="0" w:space="0" w:color="auto"/>
          </w:divBdr>
        </w:div>
        <w:div w:id="1034580156">
          <w:marLeft w:val="0"/>
          <w:marRight w:val="0"/>
          <w:marTop w:val="0"/>
          <w:marBottom w:val="0"/>
          <w:divBdr>
            <w:top w:val="none" w:sz="0" w:space="0" w:color="auto"/>
            <w:left w:val="none" w:sz="0" w:space="0" w:color="auto"/>
            <w:bottom w:val="none" w:sz="0" w:space="0" w:color="auto"/>
            <w:right w:val="none" w:sz="0" w:space="0" w:color="auto"/>
          </w:divBdr>
        </w:div>
      </w:divsChild>
    </w:div>
    <w:div w:id="277953313">
      <w:bodyDiv w:val="1"/>
      <w:marLeft w:val="0"/>
      <w:marRight w:val="0"/>
      <w:marTop w:val="0"/>
      <w:marBottom w:val="0"/>
      <w:divBdr>
        <w:top w:val="none" w:sz="0" w:space="0" w:color="auto"/>
        <w:left w:val="none" w:sz="0" w:space="0" w:color="auto"/>
        <w:bottom w:val="none" w:sz="0" w:space="0" w:color="auto"/>
        <w:right w:val="none" w:sz="0" w:space="0" w:color="auto"/>
      </w:divBdr>
      <w:divsChild>
        <w:div w:id="614556136">
          <w:marLeft w:val="0"/>
          <w:marRight w:val="0"/>
          <w:marTop w:val="0"/>
          <w:marBottom w:val="0"/>
          <w:divBdr>
            <w:top w:val="none" w:sz="0" w:space="0" w:color="auto"/>
            <w:left w:val="none" w:sz="0" w:space="0" w:color="auto"/>
            <w:bottom w:val="none" w:sz="0" w:space="0" w:color="auto"/>
            <w:right w:val="none" w:sz="0" w:space="0" w:color="auto"/>
          </w:divBdr>
        </w:div>
        <w:div w:id="738215954">
          <w:marLeft w:val="0"/>
          <w:marRight w:val="0"/>
          <w:marTop w:val="0"/>
          <w:marBottom w:val="0"/>
          <w:divBdr>
            <w:top w:val="none" w:sz="0" w:space="0" w:color="auto"/>
            <w:left w:val="none" w:sz="0" w:space="0" w:color="auto"/>
            <w:bottom w:val="none" w:sz="0" w:space="0" w:color="auto"/>
            <w:right w:val="none" w:sz="0" w:space="0" w:color="auto"/>
          </w:divBdr>
        </w:div>
        <w:div w:id="2014724507">
          <w:marLeft w:val="0"/>
          <w:marRight w:val="0"/>
          <w:marTop w:val="0"/>
          <w:marBottom w:val="0"/>
          <w:divBdr>
            <w:top w:val="none" w:sz="0" w:space="0" w:color="auto"/>
            <w:left w:val="none" w:sz="0" w:space="0" w:color="auto"/>
            <w:bottom w:val="none" w:sz="0" w:space="0" w:color="auto"/>
            <w:right w:val="none" w:sz="0" w:space="0" w:color="auto"/>
          </w:divBdr>
        </w:div>
        <w:div w:id="1971469842">
          <w:marLeft w:val="0"/>
          <w:marRight w:val="0"/>
          <w:marTop w:val="0"/>
          <w:marBottom w:val="0"/>
          <w:divBdr>
            <w:top w:val="none" w:sz="0" w:space="0" w:color="auto"/>
            <w:left w:val="none" w:sz="0" w:space="0" w:color="auto"/>
            <w:bottom w:val="none" w:sz="0" w:space="0" w:color="auto"/>
            <w:right w:val="none" w:sz="0" w:space="0" w:color="auto"/>
          </w:divBdr>
        </w:div>
        <w:div w:id="1219167375">
          <w:marLeft w:val="0"/>
          <w:marRight w:val="0"/>
          <w:marTop w:val="0"/>
          <w:marBottom w:val="0"/>
          <w:divBdr>
            <w:top w:val="none" w:sz="0" w:space="0" w:color="auto"/>
            <w:left w:val="none" w:sz="0" w:space="0" w:color="auto"/>
            <w:bottom w:val="none" w:sz="0" w:space="0" w:color="auto"/>
            <w:right w:val="none" w:sz="0" w:space="0" w:color="auto"/>
          </w:divBdr>
        </w:div>
        <w:div w:id="1771242019">
          <w:marLeft w:val="0"/>
          <w:marRight w:val="0"/>
          <w:marTop w:val="0"/>
          <w:marBottom w:val="0"/>
          <w:divBdr>
            <w:top w:val="none" w:sz="0" w:space="0" w:color="auto"/>
            <w:left w:val="none" w:sz="0" w:space="0" w:color="auto"/>
            <w:bottom w:val="none" w:sz="0" w:space="0" w:color="auto"/>
            <w:right w:val="none" w:sz="0" w:space="0" w:color="auto"/>
          </w:divBdr>
        </w:div>
        <w:div w:id="72511010">
          <w:marLeft w:val="0"/>
          <w:marRight w:val="0"/>
          <w:marTop w:val="0"/>
          <w:marBottom w:val="0"/>
          <w:divBdr>
            <w:top w:val="none" w:sz="0" w:space="0" w:color="auto"/>
            <w:left w:val="none" w:sz="0" w:space="0" w:color="auto"/>
            <w:bottom w:val="none" w:sz="0" w:space="0" w:color="auto"/>
            <w:right w:val="none" w:sz="0" w:space="0" w:color="auto"/>
          </w:divBdr>
        </w:div>
        <w:div w:id="849292409">
          <w:marLeft w:val="0"/>
          <w:marRight w:val="0"/>
          <w:marTop w:val="0"/>
          <w:marBottom w:val="0"/>
          <w:divBdr>
            <w:top w:val="none" w:sz="0" w:space="0" w:color="auto"/>
            <w:left w:val="none" w:sz="0" w:space="0" w:color="auto"/>
            <w:bottom w:val="none" w:sz="0" w:space="0" w:color="auto"/>
            <w:right w:val="none" w:sz="0" w:space="0" w:color="auto"/>
          </w:divBdr>
        </w:div>
        <w:div w:id="567419503">
          <w:marLeft w:val="0"/>
          <w:marRight w:val="0"/>
          <w:marTop w:val="0"/>
          <w:marBottom w:val="0"/>
          <w:divBdr>
            <w:top w:val="none" w:sz="0" w:space="0" w:color="auto"/>
            <w:left w:val="none" w:sz="0" w:space="0" w:color="auto"/>
            <w:bottom w:val="none" w:sz="0" w:space="0" w:color="auto"/>
            <w:right w:val="none" w:sz="0" w:space="0" w:color="auto"/>
          </w:divBdr>
        </w:div>
        <w:div w:id="187529486">
          <w:marLeft w:val="0"/>
          <w:marRight w:val="0"/>
          <w:marTop w:val="0"/>
          <w:marBottom w:val="0"/>
          <w:divBdr>
            <w:top w:val="none" w:sz="0" w:space="0" w:color="auto"/>
            <w:left w:val="none" w:sz="0" w:space="0" w:color="auto"/>
            <w:bottom w:val="none" w:sz="0" w:space="0" w:color="auto"/>
            <w:right w:val="none" w:sz="0" w:space="0" w:color="auto"/>
          </w:divBdr>
        </w:div>
        <w:div w:id="1045368413">
          <w:marLeft w:val="0"/>
          <w:marRight w:val="0"/>
          <w:marTop w:val="0"/>
          <w:marBottom w:val="0"/>
          <w:divBdr>
            <w:top w:val="none" w:sz="0" w:space="0" w:color="auto"/>
            <w:left w:val="none" w:sz="0" w:space="0" w:color="auto"/>
            <w:bottom w:val="none" w:sz="0" w:space="0" w:color="auto"/>
            <w:right w:val="none" w:sz="0" w:space="0" w:color="auto"/>
          </w:divBdr>
        </w:div>
      </w:divsChild>
    </w:div>
    <w:div w:id="278417068">
      <w:bodyDiv w:val="1"/>
      <w:marLeft w:val="0"/>
      <w:marRight w:val="0"/>
      <w:marTop w:val="0"/>
      <w:marBottom w:val="0"/>
      <w:divBdr>
        <w:top w:val="none" w:sz="0" w:space="0" w:color="auto"/>
        <w:left w:val="none" w:sz="0" w:space="0" w:color="auto"/>
        <w:bottom w:val="none" w:sz="0" w:space="0" w:color="auto"/>
        <w:right w:val="none" w:sz="0" w:space="0" w:color="auto"/>
      </w:divBdr>
      <w:divsChild>
        <w:div w:id="1848475012">
          <w:marLeft w:val="0"/>
          <w:marRight w:val="0"/>
          <w:marTop w:val="0"/>
          <w:marBottom w:val="0"/>
          <w:divBdr>
            <w:top w:val="none" w:sz="0" w:space="0" w:color="auto"/>
            <w:left w:val="none" w:sz="0" w:space="0" w:color="auto"/>
            <w:bottom w:val="none" w:sz="0" w:space="0" w:color="auto"/>
            <w:right w:val="none" w:sz="0" w:space="0" w:color="auto"/>
          </w:divBdr>
        </w:div>
        <w:div w:id="1473058718">
          <w:marLeft w:val="0"/>
          <w:marRight w:val="0"/>
          <w:marTop w:val="0"/>
          <w:marBottom w:val="0"/>
          <w:divBdr>
            <w:top w:val="none" w:sz="0" w:space="0" w:color="auto"/>
            <w:left w:val="none" w:sz="0" w:space="0" w:color="auto"/>
            <w:bottom w:val="none" w:sz="0" w:space="0" w:color="auto"/>
            <w:right w:val="none" w:sz="0" w:space="0" w:color="auto"/>
          </w:divBdr>
        </w:div>
      </w:divsChild>
    </w:div>
    <w:div w:id="287781030">
      <w:bodyDiv w:val="1"/>
      <w:marLeft w:val="0"/>
      <w:marRight w:val="0"/>
      <w:marTop w:val="0"/>
      <w:marBottom w:val="0"/>
      <w:divBdr>
        <w:top w:val="none" w:sz="0" w:space="0" w:color="auto"/>
        <w:left w:val="none" w:sz="0" w:space="0" w:color="auto"/>
        <w:bottom w:val="none" w:sz="0" w:space="0" w:color="auto"/>
        <w:right w:val="none" w:sz="0" w:space="0" w:color="auto"/>
      </w:divBdr>
      <w:divsChild>
        <w:div w:id="559905501">
          <w:marLeft w:val="0"/>
          <w:marRight w:val="0"/>
          <w:marTop w:val="0"/>
          <w:marBottom w:val="0"/>
          <w:divBdr>
            <w:top w:val="none" w:sz="0" w:space="0" w:color="auto"/>
            <w:left w:val="none" w:sz="0" w:space="0" w:color="auto"/>
            <w:bottom w:val="none" w:sz="0" w:space="0" w:color="auto"/>
            <w:right w:val="none" w:sz="0" w:space="0" w:color="auto"/>
          </w:divBdr>
        </w:div>
        <w:div w:id="485366338">
          <w:marLeft w:val="0"/>
          <w:marRight w:val="0"/>
          <w:marTop w:val="0"/>
          <w:marBottom w:val="0"/>
          <w:divBdr>
            <w:top w:val="none" w:sz="0" w:space="0" w:color="auto"/>
            <w:left w:val="none" w:sz="0" w:space="0" w:color="auto"/>
            <w:bottom w:val="none" w:sz="0" w:space="0" w:color="auto"/>
            <w:right w:val="none" w:sz="0" w:space="0" w:color="auto"/>
          </w:divBdr>
        </w:div>
        <w:div w:id="1669096715">
          <w:marLeft w:val="0"/>
          <w:marRight w:val="0"/>
          <w:marTop w:val="0"/>
          <w:marBottom w:val="0"/>
          <w:divBdr>
            <w:top w:val="none" w:sz="0" w:space="0" w:color="auto"/>
            <w:left w:val="none" w:sz="0" w:space="0" w:color="auto"/>
            <w:bottom w:val="none" w:sz="0" w:space="0" w:color="auto"/>
            <w:right w:val="none" w:sz="0" w:space="0" w:color="auto"/>
          </w:divBdr>
        </w:div>
        <w:div w:id="233512850">
          <w:marLeft w:val="0"/>
          <w:marRight w:val="0"/>
          <w:marTop w:val="0"/>
          <w:marBottom w:val="0"/>
          <w:divBdr>
            <w:top w:val="none" w:sz="0" w:space="0" w:color="auto"/>
            <w:left w:val="none" w:sz="0" w:space="0" w:color="auto"/>
            <w:bottom w:val="none" w:sz="0" w:space="0" w:color="auto"/>
            <w:right w:val="none" w:sz="0" w:space="0" w:color="auto"/>
          </w:divBdr>
        </w:div>
        <w:div w:id="643240207">
          <w:marLeft w:val="0"/>
          <w:marRight w:val="0"/>
          <w:marTop w:val="0"/>
          <w:marBottom w:val="0"/>
          <w:divBdr>
            <w:top w:val="none" w:sz="0" w:space="0" w:color="auto"/>
            <w:left w:val="none" w:sz="0" w:space="0" w:color="auto"/>
            <w:bottom w:val="none" w:sz="0" w:space="0" w:color="auto"/>
            <w:right w:val="none" w:sz="0" w:space="0" w:color="auto"/>
          </w:divBdr>
        </w:div>
        <w:div w:id="1968467057">
          <w:marLeft w:val="0"/>
          <w:marRight w:val="0"/>
          <w:marTop w:val="0"/>
          <w:marBottom w:val="0"/>
          <w:divBdr>
            <w:top w:val="none" w:sz="0" w:space="0" w:color="auto"/>
            <w:left w:val="none" w:sz="0" w:space="0" w:color="auto"/>
            <w:bottom w:val="none" w:sz="0" w:space="0" w:color="auto"/>
            <w:right w:val="none" w:sz="0" w:space="0" w:color="auto"/>
          </w:divBdr>
        </w:div>
        <w:div w:id="1474827719">
          <w:marLeft w:val="0"/>
          <w:marRight w:val="0"/>
          <w:marTop w:val="0"/>
          <w:marBottom w:val="0"/>
          <w:divBdr>
            <w:top w:val="none" w:sz="0" w:space="0" w:color="auto"/>
            <w:left w:val="none" w:sz="0" w:space="0" w:color="auto"/>
            <w:bottom w:val="none" w:sz="0" w:space="0" w:color="auto"/>
            <w:right w:val="none" w:sz="0" w:space="0" w:color="auto"/>
          </w:divBdr>
        </w:div>
        <w:div w:id="267472886">
          <w:marLeft w:val="0"/>
          <w:marRight w:val="0"/>
          <w:marTop w:val="0"/>
          <w:marBottom w:val="0"/>
          <w:divBdr>
            <w:top w:val="none" w:sz="0" w:space="0" w:color="auto"/>
            <w:left w:val="none" w:sz="0" w:space="0" w:color="auto"/>
            <w:bottom w:val="none" w:sz="0" w:space="0" w:color="auto"/>
            <w:right w:val="none" w:sz="0" w:space="0" w:color="auto"/>
          </w:divBdr>
        </w:div>
        <w:div w:id="676855947">
          <w:marLeft w:val="0"/>
          <w:marRight w:val="0"/>
          <w:marTop w:val="0"/>
          <w:marBottom w:val="0"/>
          <w:divBdr>
            <w:top w:val="none" w:sz="0" w:space="0" w:color="auto"/>
            <w:left w:val="none" w:sz="0" w:space="0" w:color="auto"/>
            <w:bottom w:val="none" w:sz="0" w:space="0" w:color="auto"/>
            <w:right w:val="none" w:sz="0" w:space="0" w:color="auto"/>
          </w:divBdr>
        </w:div>
        <w:div w:id="1580558274">
          <w:marLeft w:val="0"/>
          <w:marRight w:val="0"/>
          <w:marTop w:val="0"/>
          <w:marBottom w:val="0"/>
          <w:divBdr>
            <w:top w:val="none" w:sz="0" w:space="0" w:color="auto"/>
            <w:left w:val="none" w:sz="0" w:space="0" w:color="auto"/>
            <w:bottom w:val="none" w:sz="0" w:space="0" w:color="auto"/>
            <w:right w:val="none" w:sz="0" w:space="0" w:color="auto"/>
          </w:divBdr>
        </w:div>
        <w:div w:id="589200766">
          <w:marLeft w:val="0"/>
          <w:marRight w:val="0"/>
          <w:marTop w:val="0"/>
          <w:marBottom w:val="0"/>
          <w:divBdr>
            <w:top w:val="none" w:sz="0" w:space="0" w:color="auto"/>
            <w:left w:val="none" w:sz="0" w:space="0" w:color="auto"/>
            <w:bottom w:val="none" w:sz="0" w:space="0" w:color="auto"/>
            <w:right w:val="none" w:sz="0" w:space="0" w:color="auto"/>
          </w:divBdr>
        </w:div>
        <w:div w:id="1988581628">
          <w:marLeft w:val="0"/>
          <w:marRight w:val="0"/>
          <w:marTop w:val="0"/>
          <w:marBottom w:val="0"/>
          <w:divBdr>
            <w:top w:val="none" w:sz="0" w:space="0" w:color="auto"/>
            <w:left w:val="none" w:sz="0" w:space="0" w:color="auto"/>
            <w:bottom w:val="none" w:sz="0" w:space="0" w:color="auto"/>
            <w:right w:val="none" w:sz="0" w:space="0" w:color="auto"/>
          </w:divBdr>
        </w:div>
        <w:div w:id="1676416195">
          <w:marLeft w:val="0"/>
          <w:marRight w:val="0"/>
          <w:marTop w:val="0"/>
          <w:marBottom w:val="0"/>
          <w:divBdr>
            <w:top w:val="none" w:sz="0" w:space="0" w:color="auto"/>
            <w:left w:val="none" w:sz="0" w:space="0" w:color="auto"/>
            <w:bottom w:val="none" w:sz="0" w:space="0" w:color="auto"/>
            <w:right w:val="none" w:sz="0" w:space="0" w:color="auto"/>
          </w:divBdr>
        </w:div>
        <w:div w:id="2116560759">
          <w:marLeft w:val="0"/>
          <w:marRight w:val="0"/>
          <w:marTop w:val="0"/>
          <w:marBottom w:val="0"/>
          <w:divBdr>
            <w:top w:val="none" w:sz="0" w:space="0" w:color="auto"/>
            <w:left w:val="none" w:sz="0" w:space="0" w:color="auto"/>
            <w:bottom w:val="none" w:sz="0" w:space="0" w:color="auto"/>
            <w:right w:val="none" w:sz="0" w:space="0" w:color="auto"/>
          </w:divBdr>
        </w:div>
      </w:divsChild>
    </w:div>
    <w:div w:id="429083098">
      <w:bodyDiv w:val="1"/>
      <w:marLeft w:val="0"/>
      <w:marRight w:val="0"/>
      <w:marTop w:val="0"/>
      <w:marBottom w:val="0"/>
      <w:divBdr>
        <w:top w:val="none" w:sz="0" w:space="0" w:color="auto"/>
        <w:left w:val="none" w:sz="0" w:space="0" w:color="auto"/>
        <w:bottom w:val="none" w:sz="0" w:space="0" w:color="auto"/>
        <w:right w:val="none" w:sz="0" w:space="0" w:color="auto"/>
      </w:divBdr>
      <w:divsChild>
        <w:div w:id="1917400504">
          <w:marLeft w:val="0"/>
          <w:marRight w:val="0"/>
          <w:marTop w:val="0"/>
          <w:marBottom w:val="0"/>
          <w:divBdr>
            <w:top w:val="none" w:sz="0" w:space="0" w:color="auto"/>
            <w:left w:val="none" w:sz="0" w:space="0" w:color="auto"/>
            <w:bottom w:val="none" w:sz="0" w:space="0" w:color="auto"/>
            <w:right w:val="none" w:sz="0" w:space="0" w:color="auto"/>
          </w:divBdr>
        </w:div>
        <w:div w:id="1792362190">
          <w:marLeft w:val="0"/>
          <w:marRight w:val="0"/>
          <w:marTop w:val="0"/>
          <w:marBottom w:val="0"/>
          <w:divBdr>
            <w:top w:val="none" w:sz="0" w:space="0" w:color="auto"/>
            <w:left w:val="none" w:sz="0" w:space="0" w:color="auto"/>
            <w:bottom w:val="none" w:sz="0" w:space="0" w:color="auto"/>
            <w:right w:val="none" w:sz="0" w:space="0" w:color="auto"/>
          </w:divBdr>
        </w:div>
        <w:div w:id="1641030403">
          <w:marLeft w:val="0"/>
          <w:marRight w:val="0"/>
          <w:marTop w:val="0"/>
          <w:marBottom w:val="0"/>
          <w:divBdr>
            <w:top w:val="none" w:sz="0" w:space="0" w:color="auto"/>
            <w:left w:val="none" w:sz="0" w:space="0" w:color="auto"/>
            <w:bottom w:val="none" w:sz="0" w:space="0" w:color="auto"/>
            <w:right w:val="none" w:sz="0" w:space="0" w:color="auto"/>
          </w:divBdr>
        </w:div>
        <w:div w:id="917325326">
          <w:marLeft w:val="0"/>
          <w:marRight w:val="0"/>
          <w:marTop w:val="0"/>
          <w:marBottom w:val="0"/>
          <w:divBdr>
            <w:top w:val="none" w:sz="0" w:space="0" w:color="auto"/>
            <w:left w:val="none" w:sz="0" w:space="0" w:color="auto"/>
            <w:bottom w:val="none" w:sz="0" w:space="0" w:color="auto"/>
            <w:right w:val="none" w:sz="0" w:space="0" w:color="auto"/>
          </w:divBdr>
        </w:div>
      </w:divsChild>
    </w:div>
    <w:div w:id="452940417">
      <w:bodyDiv w:val="1"/>
      <w:marLeft w:val="0"/>
      <w:marRight w:val="0"/>
      <w:marTop w:val="0"/>
      <w:marBottom w:val="0"/>
      <w:divBdr>
        <w:top w:val="none" w:sz="0" w:space="0" w:color="auto"/>
        <w:left w:val="none" w:sz="0" w:space="0" w:color="auto"/>
        <w:bottom w:val="none" w:sz="0" w:space="0" w:color="auto"/>
        <w:right w:val="none" w:sz="0" w:space="0" w:color="auto"/>
      </w:divBdr>
      <w:divsChild>
        <w:div w:id="2145852796">
          <w:marLeft w:val="0"/>
          <w:marRight w:val="0"/>
          <w:marTop w:val="0"/>
          <w:marBottom w:val="0"/>
          <w:divBdr>
            <w:top w:val="none" w:sz="0" w:space="0" w:color="auto"/>
            <w:left w:val="none" w:sz="0" w:space="0" w:color="auto"/>
            <w:bottom w:val="none" w:sz="0" w:space="0" w:color="auto"/>
            <w:right w:val="none" w:sz="0" w:space="0" w:color="auto"/>
          </w:divBdr>
        </w:div>
        <w:div w:id="1060514696">
          <w:marLeft w:val="0"/>
          <w:marRight w:val="0"/>
          <w:marTop w:val="0"/>
          <w:marBottom w:val="0"/>
          <w:divBdr>
            <w:top w:val="none" w:sz="0" w:space="0" w:color="auto"/>
            <w:left w:val="none" w:sz="0" w:space="0" w:color="auto"/>
            <w:bottom w:val="none" w:sz="0" w:space="0" w:color="auto"/>
            <w:right w:val="none" w:sz="0" w:space="0" w:color="auto"/>
          </w:divBdr>
        </w:div>
        <w:div w:id="426268286">
          <w:marLeft w:val="0"/>
          <w:marRight w:val="0"/>
          <w:marTop w:val="0"/>
          <w:marBottom w:val="0"/>
          <w:divBdr>
            <w:top w:val="none" w:sz="0" w:space="0" w:color="auto"/>
            <w:left w:val="none" w:sz="0" w:space="0" w:color="auto"/>
            <w:bottom w:val="none" w:sz="0" w:space="0" w:color="auto"/>
            <w:right w:val="none" w:sz="0" w:space="0" w:color="auto"/>
          </w:divBdr>
        </w:div>
        <w:div w:id="1154756014">
          <w:marLeft w:val="0"/>
          <w:marRight w:val="0"/>
          <w:marTop w:val="0"/>
          <w:marBottom w:val="0"/>
          <w:divBdr>
            <w:top w:val="none" w:sz="0" w:space="0" w:color="auto"/>
            <w:left w:val="none" w:sz="0" w:space="0" w:color="auto"/>
            <w:bottom w:val="none" w:sz="0" w:space="0" w:color="auto"/>
            <w:right w:val="none" w:sz="0" w:space="0" w:color="auto"/>
          </w:divBdr>
        </w:div>
        <w:div w:id="241838393">
          <w:marLeft w:val="0"/>
          <w:marRight w:val="0"/>
          <w:marTop w:val="0"/>
          <w:marBottom w:val="0"/>
          <w:divBdr>
            <w:top w:val="none" w:sz="0" w:space="0" w:color="auto"/>
            <w:left w:val="none" w:sz="0" w:space="0" w:color="auto"/>
            <w:bottom w:val="none" w:sz="0" w:space="0" w:color="auto"/>
            <w:right w:val="none" w:sz="0" w:space="0" w:color="auto"/>
          </w:divBdr>
        </w:div>
        <w:div w:id="238905063">
          <w:marLeft w:val="0"/>
          <w:marRight w:val="0"/>
          <w:marTop w:val="0"/>
          <w:marBottom w:val="0"/>
          <w:divBdr>
            <w:top w:val="none" w:sz="0" w:space="0" w:color="auto"/>
            <w:left w:val="none" w:sz="0" w:space="0" w:color="auto"/>
            <w:bottom w:val="none" w:sz="0" w:space="0" w:color="auto"/>
            <w:right w:val="none" w:sz="0" w:space="0" w:color="auto"/>
          </w:divBdr>
        </w:div>
        <w:div w:id="1483498897">
          <w:marLeft w:val="0"/>
          <w:marRight w:val="0"/>
          <w:marTop w:val="0"/>
          <w:marBottom w:val="0"/>
          <w:divBdr>
            <w:top w:val="none" w:sz="0" w:space="0" w:color="auto"/>
            <w:left w:val="none" w:sz="0" w:space="0" w:color="auto"/>
            <w:bottom w:val="none" w:sz="0" w:space="0" w:color="auto"/>
            <w:right w:val="none" w:sz="0" w:space="0" w:color="auto"/>
          </w:divBdr>
        </w:div>
      </w:divsChild>
    </w:div>
    <w:div w:id="485517321">
      <w:bodyDiv w:val="1"/>
      <w:marLeft w:val="0"/>
      <w:marRight w:val="0"/>
      <w:marTop w:val="0"/>
      <w:marBottom w:val="0"/>
      <w:divBdr>
        <w:top w:val="none" w:sz="0" w:space="0" w:color="auto"/>
        <w:left w:val="none" w:sz="0" w:space="0" w:color="auto"/>
        <w:bottom w:val="none" w:sz="0" w:space="0" w:color="auto"/>
        <w:right w:val="none" w:sz="0" w:space="0" w:color="auto"/>
      </w:divBdr>
    </w:div>
    <w:div w:id="492374224">
      <w:bodyDiv w:val="1"/>
      <w:marLeft w:val="0"/>
      <w:marRight w:val="0"/>
      <w:marTop w:val="0"/>
      <w:marBottom w:val="0"/>
      <w:divBdr>
        <w:top w:val="none" w:sz="0" w:space="0" w:color="auto"/>
        <w:left w:val="none" w:sz="0" w:space="0" w:color="auto"/>
        <w:bottom w:val="none" w:sz="0" w:space="0" w:color="auto"/>
        <w:right w:val="none" w:sz="0" w:space="0" w:color="auto"/>
      </w:divBdr>
      <w:divsChild>
        <w:div w:id="963386000">
          <w:marLeft w:val="0"/>
          <w:marRight w:val="0"/>
          <w:marTop w:val="0"/>
          <w:marBottom w:val="0"/>
          <w:divBdr>
            <w:top w:val="none" w:sz="0" w:space="0" w:color="auto"/>
            <w:left w:val="none" w:sz="0" w:space="0" w:color="auto"/>
            <w:bottom w:val="none" w:sz="0" w:space="0" w:color="auto"/>
            <w:right w:val="none" w:sz="0" w:space="0" w:color="auto"/>
          </w:divBdr>
        </w:div>
        <w:div w:id="227690595">
          <w:marLeft w:val="0"/>
          <w:marRight w:val="0"/>
          <w:marTop w:val="0"/>
          <w:marBottom w:val="0"/>
          <w:divBdr>
            <w:top w:val="none" w:sz="0" w:space="0" w:color="auto"/>
            <w:left w:val="none" w:sz="0" w:space="0" w:color="auto"/>
            <w:bottom w:val="none" w:sz="0" w:space="0" w:color="auto"/>
            <w:right w:val="none" w:sz="0" w:space="0" w:color="auto"/>
          </w:divBdr>
        </w:div>
      </w:divsChild>
    </w:div>
    <w:div w:id="492650083">
      <w:bodyDiv w:val="1"/>
      <w:marLeft w:val="0"/>
      <w:marRight w:val="0"/>
      <w:marTop w:val="0"/>
      <w:marBottom w:val="0"/>
      <w:divBdr>
        <w:top w:val="none" w:sz="0" w:space="0" w:color="auto"/>
        <w:left w:val="none" w:sz="0" w:space="0" w:color="auto"/>
        <w:bottom w:val="none" w:sz="0" w:space="0" w:color="auto"/>
        <w:right w:val="none" w:sz="0" w:space="0" w:color="auto"/>
      </w:divBdr>
      <w:divsChild>
        <w:div w:id="9140016">
          <w:marLeft w:val="0"/>
          <w:marRight w:val="0"/>
          <w:marTop w:val="0"/>
          <w:marBottom w:val="0"/>
          <w:divBdr>
            <w:top w:val="none" w:sz="0" w:space="0" w:color="auto"/>
            <w:left w:val="none" w:sz="0" w:space="0" w:color="auto"/>
            <w:bottom w:val="none" w:sz="0" w:space="0" w:color="auto"/>
            <w:right w:val="none" w:sz="0" w:space="0" w:color="auto"/>
          </w:divBdr>
        </w:div>
        <w:div w:id="518785636">
          <w:marLeft w:val="0"/>
          <w:marRight w:val="0"/>
          <w:marTop w:val="0"/>
          <w:marBottom w:val="0"/>
          <w:divBdr>
            <w:top w:val="none" w:sz="0" w:space="0" w:color="auto"/>
            <w:left w:val="none" w:sz="0" w:space="0" w:color="auto"/>
            <w:bottom w:val="none" w:sz="0" w:space="0" w:color="auto"/>
            <w:right w:val="none" w:sz="0" w:space="0" w:color="auto"/>
          </w:divBdr>
        </w:div>
        <w:div w:id="448163400">
          <w:marLeft w:val="0"/>
          <w:marRight w:val="0"/>
          <w:marTop w:val="0"/>
          <w:marBottom w:val="0"/>
          <w:divBdr>
            <w:top w:val="none" w:sz="0" w:space="0" w:color="auto"/>
            <w:left w:val="none" w:sz="0" w:space="0" w:color="auto"/>
            <w:bottom w:val="none" w:sz="0" w:space="0" w:color="auto"/>
            <w:right w:val="none" w:sz="0" w:space="0" w:color="auto"/>
          </w:divBdr>
        </w:div>
        <w:div w:id="2049605313">
          <w:marLeft w:val="0"/>
          <w:marRight w:val="0"/>
          <w:marTop w:val="0"/>
          <w:marBottom w:val="0"/>
          <w:divBdr>
            <w:top w:val="none" w:sz="0" w:space="0" w:color="auto"/>
            <w:left w:val="none" w:sz="0" w:space="0" w:color="auto"/>
            <w:bottom w:val="none" w:sz="0" w:space="0" w:color="auto"/>
            <w:right w:val="none" w:sz="0" w:space="0" w:color="auto"/>
          </w:divBdr>
        </w:div>
        <w:div w:id="1491212029">
          <w:marLeft w:val="0"/>
          <w:marRight w:val="0"/>
          <w:marTop w:val="0"/>
          <w:marBottom w:val="0"/>
          <w:divBdr>
            <w:top w:val="none" w:sz="0" w:space="0" w:color="auto"/>
            <w:left w:val="none" w:sz="0" w:space="0" w:color="auto"/>
            <w:bottom w:val="none" w:sz="0" w:space="0" w:color="auto"/>
            <w:right w:val="none" w:sz="0" w:space="0" w:color="auto"/>
          </w:divBdr>
        </w:div>
        <w:div w:id="1395286">
          <w:marLeft w:val="0"/>
          <w:marRight w:val="0"/>
          <w:marTop w:val="0"/>
          <w:marBottom w:val="0"/>
          <w:divBdr>
            <w:top w:val="none" w:sz="0" w:space="0" w:color="auto"/>
            <w:left w:val="none" w:sz="0" w:space="0" w:color="auto"/>
            <w:bottom w:val="none" w:sz="0" w:space="0" w:color="auto"/>
            <w:right w:val="none" w:sz="0" w:space="0" w:color="auto"/>
          </w:divBdr>
        </w:div>
        <w:div w:id="1848403344">
          <w:marLeft w:val="0"/>
          <w:marRight w:val="0"/>
          <w:marTop w:val="0"/>
          <w:marBottom w:val="0"/>
          <w:divBdr>
            <w:top w:val="none" w:sz="0" w:space="0" w:color="auto"/>
            <w:left w:val="none" w:sz="0" w:space="0" w:color="auto"/>
            <w:bottom w:val="none" w:sz="0" w:space="0" w:color="auto"/>
            <w:right w:val="none" w:sz="0" w:space="0" w:color="auto"/>
          </w:divBdr>
        </w:div>
        <w:div w:id="1846162724">
          <w:marLeft w:val="0"/>
          <w:marRight w:val="0"/>
          <w:marTop w:val="0"/>
          <w:marBottom w:val="0"/>
          <w:divBdr>
            <w:top w:val="none" w:sz="0" w:space="0" w:color="auto"/>
            <w:left w:val="none" w:sz="0" w:space="0" w:color="auto"/>
            <w:bottom w:val="none" w:sz="0" w:space="0" w:color="auto"/>
            <w:right w:val="none" w:sz="0" w:space="0" w:color="auto"/>
          </w:divBdr>
        </w:div>
        <w:div w:id="1101029931">
          <w:marLeft w:val="0"/>
          <w:marRight w:val="0"/>
          <w:marTop w:val="0"/>
          <w:marBottom w:val="0"/>
          <w:divBdr>
            <w:top w:val="none" w:sz="0" w:space="0" w:color="auto"/>
            <w:left w:val="none" w:sz="0" w:space="0" w:color="auto"/>
            <w:bottom w:val="none" w:sz="0" w:space="0" w:color="auto"/>
            <w:right w:val="none" w:sz="0" w:space="0" w:color="auto"/>
          </w:divBdr>
        </w:div>
        <w:div w:id="1132865477">
          <w:marLeft w:val="0"/>
          <w:marRight w:val="0"/>
          <w:marTop w:val="0"/>
          <w:marBottom w:val="0"/>
          <w:divBdr>
            <w:top w:val="none" w:sz="0" w:space="0" w:color="auto"/>
            <w:left w:val="none" w:sz="0" w:space="0" w:color="auto"/>
            <w:bottom w:val="none" w:sz="0" w:space="0" w:color="auto"/>
            <w:right w:val="none" w:sz="0" w:space="0" w:color="auto"/>
          </w:divBdr>
        </w:div>
        <w:div w:id="1381242647">
          <w:marLeft w:val="0"/>
          <w:marRight w:val="0"/>
          <w:marTop w:val="0"/>
          <w:marBottom w:val="0"/>
          <w:divBdr>
            <w:top w:val="none" w:sz="0" w:space="0" w:color="auto"/>
            <w:left w:val="none" w:sz="0" w:space="0" w:color="auto"/>
            <w:bottom w:val="none" w:sz="0" w:space="0" w:color="auto"/>
            <w:right w:val="none" w:sz="0" w:space="0" w:color="auto"/>
          </w:divBdr>
        </w:div>
        <w:div w:id="1825319296">
          <w:marLeft w:val="0"/>
          <w:marRight w:val="0"/>
          <w:marTop w:val="0"/>
          <w:marBottom w:val="0"/>
          <w:divBdr>
            <w:top w:val="none" w:sz="0" w:space="0" w:color="auto"/>
            <w:left w:val="none" w:sz="0" w:space="0" w:color="auto"/>
            <w:bottom w:val="none" w:sz="0" w:space="0" w:color="auto"/>
            <w:right w:val="none" w:sz="0" w:space="0" w:color="auto"/>
          </w:divBdr>
        </w:div>
        <w:div w:id="426661127">
          <w:marLeft w:val="0"/>
          <w:marRight w:val="0"/>
          <w:marTop w:val="0"/>
          <w:marBottom w:val="0"/>
          <w:divBdr>
            <w:top w:val="none" w:sz="0" w:space="0" w:color="auto"/>
            <w:left w:val="none" w:sz="0" w:space="0" w:color="auto"/>
            <w:bottom w:val="none" w:sz="0" w:space="0" w:color="auto"/>
            <w:right w:val="none" w:sz="0" w:space="0" w:color="auto"/>
          </w:divBdr>
        </w:div>
        <w:div w:id="2114127000">
          <w:marLeft w:val="0"/>
          <w:marRight w:val="0"/>
          <w:marTop w:val="0"/>
          <w:marBottom w:val="0"/>
          <w:divBdr>
            <w:top w:val="none" w:sz="0" w:space="0" w:color="auto"/>
            <w:left w:val="none" w:sz="0" w:space="0" w:color="auto"/>
            <w:bottom w:val="none" w:sz="0" w:space="0" w:color="auto"/>
            <w:right w:val="none" w:sz="0" w:space="0" w:color="auto"/>
          </w:divBdr>
        </w:div>
        <w:div w:id="1063915849">
          <w:marLeft w:val="0"/>
          <w:marRight w:val="0"/>
          <w:marTop w:val="0"/>
          <w:marBottom w:val="0"/>
          <w:divBdr>
            <w:top w:val="none" w:sz="0" w:space="0" w:color="auto"/>
            <w:left w:val="none" w:sz="0" w:space="0" w:color="auto"/>
            <w:bottom w:val="none" w:sz="0" w:space="0" w:color="auto"/>
            <w:right w:val="none" w:sz="0" w:space="0" w:color="auto"/>
          </w:divBdr>
        </w:div>
        <w:div w:id="446657727">
          <w:marLeft w:val="0"/>
          <w:marRight w:val="0"/>
          <w:marTop w:val="0"/>
          <w:marBottom w:val="0"/>
          <w:divBdr>
            <w:top w:val="none" w:sz="0" w:space="0" w:color="auto"/>
            <w:left w:val="none" w:sz="0" w:space="0" w:color="auto"/>
            <w:bottom w:val="none" w:sz="0" w:space="0" w:color="auto"/>
            <w:right w:val="none" w:sz="0" w:space="0" w:color="auto"/>
          </w:divBdr>
        </w:div>
        <w:div w:id="2016877115">
          <w:marLeft w:val="0"/>
          <w:marRight w:val="0"/>
          <w:marTop w:val="0"/>
          <w:marBottom w:val="0"/>
          <w:divBdr>
            <w:top w:val="none" w:sz="0" w:space="0" w:color="auto"/>
            <w:left w:val="none" w:sz="0" w:space="0" w:color="auto"/>
            <w:bottom w:val="none" w:sz="0" w:space="0" w:color="auto"/>
            <w:right w:val="none" w:sz="0" w:space="0" w:color="auto"/>
          </w:divBdr>
        </w:div>
        <w:div w:id="1310288768">
          <w:marLeft w:val="0"/>
          <w:marRight w:val="0"/>
          <w:marTop w:val="0"/>
          <w:marBottom w:val="0"/>
          <w:divBdr>
            <w:top w:val="none" w:sz="0" w:space="0" w:color="auto"/>
            <w:left w:val="none" w:sz="0" w:space="0" w:color="auto"/>
            <w:bottom w:val="none" w:sz="0" w:space="0" w:color="auto"/>
            <w:right w:val="none" w:sz="0" w:space="0" w:color="auto"/>
          </w:divBdr>
        </w:div>
        <w:div w:id="758213771">
          <w:marLeft w:val="0"/>
          <w:marRight w:val="0"/>
          <w:marTop w:val="0"/>
          <w:marBottom w:val="0"/>
          <w:divBdr>
            <w:top w:val="none" w:sz="0" w:space="0" w:color="auto"/>
            <w:left w:val="none" w:sz="0" w:space="0" w:color="auto"/>
            <w:bottom w:val="none" w:sz="0" w:space="0" w:color="auto"/>
            <w:right w:val="none" w:sz="0" w:space="0" w:color="auto"/>
          </w:divBdr>
        </w:div>
        <w:div w:id="672607964">
          <w:marLeft w:val="0"/>
          <w:marRight w:val="0"/>
          <w:marTop w:val="0"/>
          <w:marBottom w:val="0"/>
          <w:divBdr>
            <w:top w:val="none" w:sz="0" w:space="0" w:color="auto"/>
            <w:left w:val="none" w:sz="0" w:space="0" w:color="auto"/>
            <w:bottom w:val="none" w:sz="0" w:space="0" w:color="auto"/>
            <w:right w:val="none" w:sz="0" w:space="0" w:color="auto"/>
          </w:divBdr>
        </w:div>
        <w:div w:id="1448543789">
          <w:marLeft w:val="0"/>
          <w:marRight w:val="0"/>
          <w:marTop w:val="0"/>
          <w:marBottom w:val="0"/>
          <w:divBdr>
            <w:top w:val="none" w:sz="0" w:space="0" w:color="auto"/>
            <w:left w:val="none" w:sz="0" w:space="0" w:color="auto"/>
            <w:bottom w:val="none" w:sz="0" w:space="0" w:color="auto"/>
            <w:right w:val="none" w:sz="0" w:space="0" w:color="auto"/>
          </w:divBdr>
        </w:div>
        <w:div w:id="2132436744">
          <w:marLeft w:val="0"/>
          <w:marRight w:val="0"/>
          <w:marTop w:val="0"/>
          <w:marBottom w:val="0"/>
          <w:divBdr>
            <w:top w:val="none" w:sz="0" w:space="0" w:color="auto"/>
            <w:left w:val="none" w:sz="0" w:space="0" w:color="auto"/>
            <w:bottom w:val="none" w:sz="0" w:space="0" w:color="auto"/>
            <w:right w:val="none" w:sz="0" w:space="0" w:color="auto"/>
          </w:divBdr>
        </w:div>
        <w:div w:id="1253780590">
          <w:marLeft w:val="0"/>
          <w:marRight w:val="0"/>
          <w:marTop w:val="0"/>
          <w:marBottom w:val="0"/>
          <w:divBdr>
            <w:top w:val="none" w:sz="0" w:space="0" w:color="auto"/>
            <w:left w:val="none" w:sz="0" w:space="0" w:color="auto"/>
            <w:bottom w:val="none" w:sz="0" w:space="0" w:color="auto"/>
            <w:right w:val="none" w:sz="0" w:space="0" w:color="auto"/>
          </w:divBdr>
        </w:div>
        <w:div w:id="299312578">
          <w:marLeft w:val="0"/>
          <w:marRight w:val="0"/>
          <w:marTop w:val="0"/>
          <w:marBottom w:val="0"/>
          <w:divBdr>
            <w:top w:val="none" w:sz="0" w:space="0" w:color="auto"/>
            <w:left w:val="none" w:sz="0" w:space="0" w:color="auto"/>
            <w:bottom w:val="none" w:sz="0" w:space="0" w:color="auto"/>
            <w:right w:val="none" w:sz="0" w:space="0" w:color="auto"/>
          </w:divBdr>
        </w:div>
      </w:divsChild>
    </w:div>
    <w:div w:id="549343168">
      <w:bodyDiv w:val="1"/>
      <w:marLeft w:val="0"/>
      <w:marRight w:val="0"/>
      <w:marTop w:val="0"/>
      <w:marBottom w:val="0"/>
      <w:divBdr>
        <w:top w:val="none" w:sz="0" w:space="0" w:color="auto"/>
        <w:left w:val="none" w:sz="0" w:space="0" w:color="auto"/>
        <w:bottom w:val="none" w:sz="0" w:space="0" w:color="auto"/>
        <w:right w:val="none" w:sz="0" w:space="0" w:color="auto"/>
      </w:divBdr>
      <w:divsChild>
        <w:div w:id="2007122737">
          <w:marLeft w:val="0"/>
          <w:marRight w:val="0"/>
          <w:marTop w:val="0"/>
          <w:marBottom w:val="0"/>
          <w:divBdr>
            <w:top w:val="none" w:sz="0" w:space="0" w:color="auto"/>
            <w:left w:val="none" w:sz="0" w:space="0" w:color="auto"/>
            <w:bottom w:val="none" w:sz="0" w:space="0" w:color="auto"/>
            <w:right w:val="none" w:sz="0" w:space="0" w:color="auto"/>
          </w:divBdr>
        </w:div>
        <w:div w:id="1087920302">
          <w:marLeft w:val="0"/>
          <w:marRight w:val="0"/>
          <w:marTop w:val="0"/>
          <w:marBottom w:val="0"/>
          <w:divBdr>
            <w:top w:val="none" w:sz="0" w:space="0" w:color="auto"/>
            <w:left w:val="none" w:sz="0" w:space="0" w:color="auto"/>
            <w:bottom w:val="none" w:sz="0" w:space="0" w:color="auto"/>
            <w:right w:val="none" w:sz="0" w:space="0" w:color="auto"/>
          </w:divBdr>
        </w:div>
      </w:divsChild>
    </w:div>
    <w:div w:id="661666398">
      <w:bodyDiv w:val="1"/>
      <w:marLeft w:val="0"/>
      <w:marRight w:val="0"/>
      <w:marTop w:val="0"/>
      <w:marBottom w:val="0"/>
      <w:divBdr>
        <w:top w:val="none" w:sz="0" w:space="0" w:color="auto"/>
        <w:left w:val="none" w:sz="0" w:space="0" w:color="auto"/>
        <w:bottom w:val="none" w:sz="0" w:space="0" w:color="auto"/>
        <w:right w:val="none" w:sz="0" w:space="0" w:color="auto"/>
      </w:divBdr>
      <w:divsChild>
        <w:div w:id="883063264">
          <w:marLeft w:val="0"/>
          <w:marRight w:val="0"/>
          <w:marTop w:val="0"/>
          <w:marBottom w:val="0"/>
          <w:divBdr>
            <w:top w:val="none" w:sz="0" w:space="0" w:color="auto"/>
            <w:left w:val="none" w:sz="0" w:space="0" w:color="auto"/>
            <w:bottom w:val="none" w:sz="0" w:space="0" w:color="auto"/>
            <w:right w:val="none" w:sz="0" w:space="0" w:color="auto"/>
          </w:divBdr>
        </w:div>
        <w:div w:id="722949396">
          <w:marLeft w:val="0"/>
          <w:marRight w:val="0"/>
          <w:marTop w:val="0"/>
          <w:marBottom w:val="0"/>
          <w:divBdr>
            <w:top w:val="none" w:sz="0" w:space="0" w:color="auto"/>
            <w:left w:val="none" w:sz="0" w:space="0" w:color="auto"/>
            <w:bottom w:val="none" w:sz="0" w:space="0" w:color="auto"/>
            <w:right w:val="none" w:sz="0" w:space="0" w:color="auto"/>
          </w:divBdr>
        </w:div>
        <w:div w:id="272518375">
          <w:marLeft w:val="0"/>
          <w:marRight w:val="0"/>
          <w:marTop w:val="0"/>
          <w:marBottom w:val="0"/>
          <w:divBdr>
            <w:top w:val="none" w:sz="0" w:space="0" w:color="auto"/>
            <w:left w:val="none" w:sz="0" w:space="0" w:color="auto"/>
            <w:bottom w:val="none" w:sz="0" w:space="0" w:color="auto"/>
            <w:right w:val="none" w:sz="0" w:space="0" w:color="auto"/>
          </w:divBdr>
        </w:div>
        <w:div w:id="1445661321">
          <w:marLeft w:val="0"/>
          <w:marRight w:val="0"/>
          <w:marTop w:val="0"/>
          <w:marBottom w:val="0"/>
          <w:divBdr>
            <w:top w:val="none" w:sz="0" w:space="0" w:color="auto"/>
            <w:left w:val="none" w:sz="0" w:space="0" w:color="auto"/>
            <w:bottom w:val="none" w:sz="0" w:space="0" w:color="auto"/>
            <w:right w:val="none" w:sz="0" w:space="0" w:color="auto"/>
          </w:divBdr>
        </w:div>
      </w:divsChild>
    </w:div>
    <w:div w:id="831529339">
      <w:bodyDiv w:val="1"/>
      <w:marLeft w:val="0"/>
      <w:marRight w:val="0"/>
      <w:marTop w:val="0"/>
      <w:marBottom w:val="0"/>
      <w:divBdr>
        <w:top w:val="none" w:sz="0" w:space="0" w:color="auto"/>
        <w:left w:val="none" w:sz="0" w:space="0" w:color="auto"/>
        <w:bottom w:val="none" w:sz="0" w:space="0" w:color="auto"/>
        <w:right w:val="none" w:sz="0" w:space="0" w:color="auto"/>
      </w:divBdr>
    </w:div>
    <w:div w:id="846139574">
      <w:bodyDiv w:val="1"/>
      <w:marLeft w:val="0"/>
      <w:marRight w:val="0"/>
      <w:marTop w:val="0"/>
      <w:marBottom w:val="0"/>
      <w:divBdr>
        <w:top w:val="none" w:sz="0" w:space="0" w:color="auto"/>
        <w:left w:val="none" w:sz="0" w:space="0" w:color="auto"/>
        <w:bottom w:val="none" w:sz="0" w:space="0" w:color="auto"/>
        <w:right w:val="none" w:sz="0" w:space="0" w:color="auto"/>
      </w:divBdr>
      <w:divsChild>
        <w:div w:id="735668193">
          <w:marLeft w:val="0"/>
          <w:marRight w:val="0"/>
          <w:marTop w:val="0"/>
          <w:marBottom w:val="0"/>
          <w:divBdr>
            <w:top w:val="none" w:sz="0" w:space="0" w:color="auto"/>
            <w:left w:val="none" w:sz="0" w:space="0" w:color="auto"/>
            <w:bottom w:val="none" w:sz="0" w:space="0" w:color="auto"/>
            <w:right w:val="none" w:sz="0" w:space="0" w:color="auto"/>
          </w:divBdr>
        </w:div>
        <w:div w:id="958800755">
          <w:marLeft w:val="0"/>
          <w:marRight w:val="0"/>
          <w:marTop w:val="0"/>
          <w:marBottom w:val="0"/>
          <w:divBdr>
            <w:top w:val="none" w:sz="0" w:space="0" w:color="auto"/>
            <w:left w:val="none" w:sz="0" w:space="0" w:color="auto"/>
            <w:bottom w:val="none" w:sz="0" w:space="0" w:color="auto"/>
            <w:right w:val="none" w:sz="0" w:space="0" w:color="auto"/>
          </w:divBdr>
        </w:div>
        <w:div w:id="285939121">
          <w:marLeft w:val="0"/>
          <w:marRight w:val="0"/>
          <w:marTop w:val="0"/>
          <w:marBottom w:val="0"/>
          <w:divBdr>
            <w:top w:val="none" w:sz="0" w:space="0" w:color="auto"/>
            <w:left w:val="none" w:sz="0" w:space="0" w:color="auto"/>
            <w:bottom w:val="none" w:sz="0" w:space="0" w:color="auto"/>
            <w:right w:val="none" w:sz="0" w:space="0" w:color="auto"/>
          </w:divBdr>
        </w:div>
      </w:divsChild>
    </w:div>
    <w:div w:id="940064019">
      <w:bodyDiv w:val="1"/>
      <w:marLeft w:val="0"/>
      <w:marRight w:val="0"/>
      <w:marTop w:val="0"/>
      <w:marBottom w:val="0"/>
      <w:divBdr>
        <w:top w:val="none" w:sz="0" w:space="0" w:color="auto"/>
        <w:left w:val="none" w:sz="0" w:space="0" w:color="auto"/>
        <w:bottom w:val="none" w:sz="0" w:space="0" w:color="auto"/>
        <w:right w:val="none" w:sz="0" w:space="0" w:color="auto"/>
      </w:divBdr>
      <w:divsChild>
        <w:div w:id="1400329308">
          <w:marLeft w:val="0"/>
          <w:marRight w:val="0"/>
          <w:marTop w:val="0"/>
          <w:marBottom w:val="0"/>
          <w:divBdr>
            <w:top w:val="none" w:sz="0" w:space="0" w:color="auto"/>
            <w:left w:val="none" w:sz="0" w:space="0" w:color="auto"/>
            <w:bottom w:val="none" w:sz="0" w:space="0" w:color="auto"/>
            <w:right w:val="none" w:sz="0" w:space="0" w:color="auto"/>
          </w:divBdr>
        </w:div>
        <w:div w:id="2037460127">
          <w:marLeft w:val="0"/>
          <w:marRight w:val="0"/>
          <w:marTop w:val="0"/>
          <w:marBottom w:val="0"/>
          <w:divBdr>
            <w:top w:val="none" w:sz="0" w:space="0" w:color="auto"/>
            <w:left w:val="none" w:sz="0" w:space="0" w:color="auto"/>
            <w:bottom w:val="none" w:sz="0" w:space="0" w:color="auto"/>
            <w:right w:val="none" w:sz="0" w:space="0" w:color="auto"/>
          </w:divBdr>
        </w:div>
        <w:div w:id="1448504489">
          <w:marLeft w:val="0"/>
          <w:marRight w:val="0"/>
          <w:marTop w:val="0"/>
          <w:marBottom w:val="0"/>
          <w:divBdr>
            <w:top w:val="none" w:sz="0" w:space="0" w:color="auto"/>
            <w:left w:val="none" w:sz="0" w:space="0" w:color="auto"/>
            <w:bottom w:val="none" w:sz="0" w:space="0" w:color="auto"/>
            <w:right w:val="none" w:sz="0" w:space="0" w:color="auto"/>
          </w:divBdr>
        </w:div>
      </w:divsChild>
    </w:div>
    <w:div w:id="946741186">
      <w:bodyDiv w:val="1"/>
      <w:marLeft w:val="0"/>
      <w:marRight w:val="0"/>
      <w:marTop w:val="0"/>
      <w:marBottom w:val="0"/>
      <w:divBdr>
        <w:top w:val="none" w:sz="0" w:space="0" w:color="auto"/>
        <w:left w:val="none" w:sz="0" w:space="0" w:color="auto"/>
        <w:bottom w:val="none" w:sz="0" w:space="0" w:color="auto"/>
        <w:right w:val="none" w:sz="0" w:space="0" w:color="auto"/>
      </w:divBdr>
      <w:divsChild>
        <w:div w:id="988896480">
          <w:marLeft w:val="0"/>
          <w:marRight w:val="0"/>
          <w:marTop w:val="0"/>
          <w:marBottom w:val="0"/>
          <w:divBdr>
            <w:top w:val="none" w:sz="0" w:space="0" w:color="auto"/>
            <w:left w:val="none" w:sz="0" w:space="0" w:color="auto"/>
            <w:bottom w:val="none" w:sz="0" w:space="0" w:color="auto"/>
            <w:right w:val="none" w:sz="0" w:space="0" w:color="auto"/>
          </w:divBdr>
        </w:div>
        <w:div w:id="846288164">
          <w:marLeft w:val="0"/>
          <w:marRight w:val="0"/>
          <w:marTop w:val="0"/>
          <w:marBottom w:val="0"/>
          <w:divBdr>
            <w:top w:val="none" w:sz="0" w:space="0" w:color="auto"/>
            <w:left w:val="none" w:sz="0" w:space="0" w:color="auto"/>
            <w:bottom w:val="none" w:sz="0" w:space="0" w:color="auto"/>
            <w:right w:val="none" w:sz="0" w:space="0" w:color="auto"/>
          </w:divBdr>
        </w:div>
        <w:div w:id="1467117594">
          <w:marLeft w:val="0"/>
          <w:marRight w:val="0"/>
          <w:marTop w:val="0"/>
          <w:marBottom w:val="0"/>
          <w:divBdr>
            <w:top w:val="none" w:sz="0" w:space="0" w:color="auto"/>
            <w:left w:val="none" w:sz="0" w:space="0" w:color="auto"/>
            <w:bottom w:val="none" w:sz="0" w:space="0" w:color="auto"/>
            <w:right w:val="none" w:sz="0" w:space="0" w:color="auto"/>
          </w:divBdr>
        </w:div>
      </w:divsChild>
    </w:div>
    <w:div w:id="952856970">
      <w:bodyDiv w:val="1"/>
      <w:marLeft w:val="0"/>
      <w:marRight w:val="0"/>
      <w:marTop w:val="0"/>
      <w:marBottom w:val="0"/>
      <w:divBdr>
        <w:top w:val="none" w:sz="0" w:space="0" w:color="auto"/>
        <w:left w:val="none" w:sz="0" w:space="0" w:color="auto"/>
        <w:bottom w:val="none" w:sz="0" w:space="0" w:color="auto"/>
        <w:right w:val="none" w:sz="0" w:space="0" w:color="auto"/>
      </w:divBdr>
    </w:div>
    <w:div w:id="953908156">
      <w:bodyDiv w:val="1"/>
      <w:marLeft w:val="0"/>
      <w:marRight w:val="0"/>
      <w:marTop w:val="0"/>
      <w:marBottom w:val="0"/>
      <w:divBdr>
        <w:top w:val="none" w:sz="0" w:space="0" w:color="auto"/>
        <w:left w:val="none" w:sz="0" w:space="0" w:color="auto"/>
        <w:bottom w:val="none" w:sz="0" w:space="0" w:color="auto"/>
        <w:right w:val="none" w:sz="0" w:space="0" w:color="auto"/>
      </w:divBdr>
      <w:divsChild>
        <w:div w:id="2063014919">
          <w:marLeft w:val="0"/>
          <w:marRight w:val="0"/>
          <w:marTop w:val="0"/>
          <w:marBottom w:val="0"/>
          <w:divBdr>
            <w:top w:val="none" w:sz="0" w:space="0" w:color="auto"/>
            <w:left w:val="none" w:sz="0" w:space="0" w:color="auto"/>
            <w:bottom w:val="none" w:sz="0" w:space="0" w:color="auto"/>
            <w:right w:val="none" w:sz="0" w:space="0" w:color="auto"/>
          </w:divBdr>
        </w:div>
        <w:div w:id="1484934525">
          <w:marLeft w:val="0"/>
          <w:marRight w:val="0"/>
          <w:marTop w:val="0"/>
          <w:marBottom w:val="0"/>
          <w:divBdr>
            <w:top w:val="none" w:sz="0" w:space="0" w:color="auto"/>
            <w:left w:val="none" w:sz="0" w:space="0" w:color="auto"/>
            <w:bottom w:val="none" w:sz="0" w:space="0" w:color="auto"/>
            <w:right w:val="none" w:sz="0" w:space="0" w:color="auto"/>
          </w:divBdr>
        </w:div>
        <w:div w:id="1150902256">
          <w:marLeft w:val="0"/>
          <w:marRight w:val="0"/>
          <w:marTop w:val="0"/>
          <w:marBottom w:val="0"/>
          <w:divBdr>
            <w:top w:val="none" w:sz="0" w:space="0" w:color="auto"/>
            <w:left w:val="none" w:sz="0" w:space="0" w:color="auto"/>
            <w:bottom w:val="none" w:sz="0" w:space="0" w:color="auto"/>
            <w:right w:val="none" w:sz="0" w:space="0" w:color="auto"/>
          </w:divBdr>
        </w:div>
        <w:div w:id="367532475">
          <w:marLeft w:val="0"/>
          <w:marRight w:val="0"/>
          <w:marTop w:val="0"/>
          <w:marBottom w:val="0"/>
          <w:divBdr>
            <w:top w:val="none" w:sz="0" w:space="0" w:color="auto"/>
            <w:left w:val="none" w:sz="0" w:space="0" w:color="auto"/>
            <w:bottom w:val="none" w:sz="0" w:space="0" w:color="auto"/>
            <w:right w:val="none" w:sz="0" w:space="0" w:color="auto"/>
          </w:divBdr>
        </w:div>
      </w:divsChild>
    </w:div>
    <w:div w:id="962464002">
      <w:bodyDiv w:val="1"/>
      <w:marLeft w:val="0"/>
      <w:marRight w:val="0"/>
      <w:marTop w:val="0"/>
      <w:marBottom w:val="0"/>
      <w:divBdr>
        <w:top w:val="none" w:sz="0" w:space="0" w:color="auto"/>
        <w:left w:val="none" w:sz="0" w:space="0" w:color="auto"/>
        <w:bottom w:val="none" w:sz="0" w:space="0" w:color="auto"/>
        <w:right w:val="none" w:sz="0" w:space="0" w:color="auto"/>
      </w:divBdr>
    </w:div>
    <w:div w:id="975376356">
      <w:bodyDiv w:val="1"/>
      <w:marLeft w:val="0"/>
      <w:marRight w:val="0"/>
      <w:marTop w:val="0"/>
      <w:marBottom w:val="0"/>
      <w:divBdr>
        <w:top w:val="none" w:sz="0" w:space="0" w:color="auto"/>
        <w:left w:val="none" w:sz="0" w:space="0" w:color="auto"/>
        <w:bottom w:val="none" w:sz="0" w:space="0" w:color="auto"/>
        <w:right w:val="none" w:sz="0" w:space="0" w:color="auto"/>
      </w:divBdr>
    </w:div>
    <w:div w:id="1035809940">
      <w:bodyDiv w:val="1"/>
      <w:marLeft w:val="0"/>
      <w:marRight w:val="0"/>
      <w:marTop w:val="0"/>
      <w:marBottom w:val="0"/>
      <w:divBdr>
        <w:top w:val="none" w:sz="0" w:space="0" w:color="auto"/>
        <w:left w:val="none" w:sz="0" w:space="0" w:color="auto"/>
        <w:bottom w:val="none" w:sz="0" w:space="0" w:color="auto"/>
        <w:right w:val="none" w:sz="0" w:space="0" w:color="auto"/>
      </w:divBdr>
      <w:divsChild>
        <w:div w:id="423843544">
          <w:marLeft w:val="0"/>
          <w:marRight w:val="0"/>
          <w:marTop w:val="0"/>
          <w:marBottom w:val="0"/>
          <w:divBdr>
            <w:top w:val="none" w:sz="0" w:space="0" w:color="auto"/>
            <w:left w:val="none" w:sz="0" w:space="0" w:color="auto"/>
            <w:bottom w:val="none" w:sz="0" w:space="0" w:color="auto"/>
            <w:right w:val="none" w:sz="0" w:space="0" w:color="auto"/>
          </w:divBdr>
        </w:div>
        <w:div w:id="1071538898">
          <w:marLeft w:val="0"/>
          <w:marRight w:val="0"/>
          <w:marTop w:val="0"/>
          <w:marBottom w:val="0"/>
          <w:divBdr>
            <w:top w:val="none" w:sz="0" w:space="0" w:color="auto"/>
            <w:left w:val="none" w:sz="0" w:space="0" w:color="auto"/>
            <w:bottom w:val="none" w:sz="0" w:space="0" w:color="auto"/>
            <w:right w:val="none" w:sz="0" w:space="0" w:color="auto"/>
          </w:divBdr>
        </w:div>
        <w:div w:id="819005198">
          <w:marLeft w:val="0"/>
          <w:marRight w:val="0"/>
          <w:marTop w:val="0"/>
          <w:marBottom w:val="0"/>
          <w:divBdr>
            <w:top w:val="none" w:sz="0" w:space="0" w:color="auto"/>
            <w:left w:val="none" w:sz="0" w:space="0" w:color="auto"/>
            <w:bottom w:val="none" w:sz="0" w:space="0" w:color="auto"/>
            <w:right w:val="none" w:sz="0" w:space="0" w:color="auto"/>
          </w:divBdr>
        </w:div>
        <w:div w:id="871919704">
          <w:marLeft w:val="0"/>
          <w:marRight w:val="0"/>
          <w:marTop w:val="0"/>
          <w:marBottom w:val="0"/>
          <w:divBdr>
            <w:top w:val="none" w:sz="0" w:space="0" w:color="auto"/>
            <w:left w:val="none" w:sz="0" w:space="0" w:color="auto"/>
            <w:bottom w:val="none" w:sz="0" w:space="0" w:color="auto"/>
            <w:right w:val="none" w:sz="0" w:space="0" w:color="auto"/>
          </w:divBdr>
        </w:div>
        <w:div w:id="225192223">
          <w:marLeft w:val="0"/>
          <w:marRight w:val="0"/>
          <w:marTop w:val="0"/>
          <w:marBottom w:val="0"/>
          <w:divBdr>
            <w:top w:val="none" w:sz="0" w:space="0" w:color="auto"/>
            <w:left w:val="none" w:sz="0" w:space="0" w:color="auto"/>
            <w:bottom w:val="none" w:sz="0" w:space="0" w:color="auto"/>
            <w:right w:val="none" w:sz="0" w:space="0" w:color="auto"/>
          </w:divBdr>
        </w:div>
        <w:div w:id="222058939">
          <w:marLeft w:val="0"/>
          <w:marRight w:val="0"/>
          <w:marTop w:val="0"/>
          <w:marBottom w:val="0"/>
          <w:divBdr>
            <w:top w:val="none" w:sz="0" w:space="0" w:color="auto"/>
            <w:left w:val="none" w:sz="0" w:space="0" w:color="auto"/>
            <w:bottom w:val="none" w:sz="0" w:space="0" w:color="auto"/>
            <w:right w:val="none" w:sz="0" w:space="0" w:color="auto"/>
          </w:divBdr>
        </w:div>
        <w:div w:id="101220125">
          <w:marLeft w:val="0"/>
          <w:marRight w:val="0"/>
          <w:marTop w:val="0"/>
          <w:marBottom w:val="0"/>
          <w:divBdr>
            <w:top w:val="none" w:sz="0" w:space="0" w:color="auto"/>
            <w:left w:val="none" w:sz="0" w:space="0" w:color="auto"/>
            <w:bottom w:val="none" w:sz="0" w:space="0" w:color="auto"/>
            <w:right w:val="none" w:sz="0" w:space="0" w:color="auto"/>
          </w:divBdr>
        </w:div>
        <w:div w:id="994802522">
          <w:marLeft w:val="0"/>
          <w:marRight w:val="0"/>
          <w:marTop w:val="0"/>
          <w:marBottom w:val="0"/>
          <w:divBdr>
            <w:top w:val="none" w:sz="0" w:space="0" w:color="auto"/>
            <w:left w:val="none" w:sz="0" w:space="0" w:color="auto"/>
            <w:bottom w:val="none" w:sz="0" w:space="0" w:color="auto"/>
            <w:right w:val="none" w:sz="0" w:space="0" w:color="auto"/>
          </w:divBdr>
        </w:div>
        <w:div w:id="1649241942">
          <w:marLeft w:val="0"/>
          <w:marRight w:val="0"/>
          <w:marTop w:val="0"/>
          <w:marBottom w:val="0"/>
          <w:divBdr>
            <w:top w:val="none" w:sz="0" w:space="0" w:color="auto"/>
            <w:left w:val="none" w:sz="0" w:space="0" w:color="auto"/>
            <w:bottom w:val="none" w:sz="0" w:space="0" w:color="auto"/>
            <w:right w:val="none" w:sz="0" w:space="0" w:color="auto"/>
          </w:divBdr>
        </w:div>
        <w:div w:id="1617322926">
          <w:marLeft w:val="0"/>
          <w:marRight w:val="0"/>
          <w:marTop w:val="0"/>
          <w:marBottom w:val="0"/>
          <w:divBdr>
            <w:top w:val="none" w:sz="0" w:space="0" w:color="auto"/>
            <w:left w:val="none" w:sz="0" w:space="0" w:color="auto"/>
            <w:bottom w:val="none" w:sz="0" w:space="0" w:color="auto"/>
            <w:right w:val="none" w:sz="0" w:space="0" w:color="auto"/>
          </w:divBdr>
        </w:div>
        <w:div w:id="878668310">
          <w:marLeft w:val="0"/>
          <w:marRight w:val="0"/>
          <w:marTop w:val="0"/>
          <w:marBottom w:val="0"/>
          <w:divBdr>
            <w:top w:val="none" w:sz="0" w:space="0" w:color="auto"/>
            <w:left w:val="none" w:sz="0" w:space="0" w:color="auto"/>
            <w:bottom w:val="none" w:sz="0" w:space="0" w:color="auto"/>
            <w:right w:val="none" w:sz="0" w:space="0" w:color="auto"/>
          </w:divBdr>
        </w:div>
        <w:div w:id="2080709825">
          <w:marLeft w:val="0"/>
          <w:marRight w:val="0"/>
          <w:marTop w:val="0"/>
          <w:marBottom w:val="0"/>
          <w:divBdr>
            <w:top w:val="none" w:sz="0" w:space="0" w:color="auto"/>
            <w:left w:val="none" w:sz="0" w:space="0" w:color="auto"/>
            <w:bottom w:val="none" w:sz="0" w:space="0" w:color="auto"/>
            <w:right w:val="none" w:sz="0" w:space="0" w:color="auto"/>
          </w:divBdr>
        </w:div>
        <w:div w:id="973026491">
          <w:marLeft w:val="0"/>
          <w:marRight w:val="0"/>
          <w:marTop w:val="0"/>
          <w:marBottom w:val="0"/>
          <w:divBdr>
            <w:top w:val="none" w:sz="0" w:space="0" w:color="auto"/>
            <w:left w:val="none" w:sz="0" w:space="0" w:color="auto"/>
            <w:bottom w:val="none" w:sz="0" w:space="0" w:color="auto"/>
            <w:right w:val="none" w:sz="0" w:space="0" w:color="auto"/>
          </w:divBdr>
        </w:div>
        <w:div w:id="260920302">
          <w:marLeft w:val="0"/>
          <w:marRight w:val="0"/>
          <w:marTop w:val="0"/>
          <w:marBottom w:val="0"/>
          <w:divBdr>
            <w:top w:val="none" w:sz="0" w:space="0" w:color="auto"/>
            <w:left w:val="none" w:sz="0" w:space="0" w:color="auto"/>
            <w:bottom w:val="none" w:sz="0" w:space="0" w:color="auto"/>
            <w:right w:val="none" w:sz="0" w:space="0" w:color="auto"/>
          </w:divBdr>
        </w:div>
        <w:div w:id="2075539707">
          <w:marLeft w:val="0"/>
          <w:marRight w:val="0"/>
          <w:marTop w:val="0"/>
          <w:marBottom w:val="0"/>
          <w:divBdr>
            <w:top w:val="none" w:sz="0" w:space="0" w:color="auto"/>
            <w:left w:val="none" w:sz="0" w:space="0" w:color="auto"/>
            <w:bottom w:val="none" w:sz="0" w:space="0" w:color="auto"/>
            <w:right w:val="none" w:sz="0" w:space="0" w:color="auto"/>
          </w:divBdr>
        </w:div>
        <w:div w:id="226645374">
          <w:marLeft w:val="0"/>
          <w:marRight w:val="0"/>
          <w:marTop w:val="0"/>
          <w:marBottom w:val="0"/>
          <w:divBdr>
            <w:top w:val="none" w:sz="0" w:space="0" w:color="auto"/>
            <w:left w:val="none" w:sz="0" w:space="0" w:color="auto"/>
            <w:bottom w:val="none" w:sz="0" w:space="0" w:color="auto"/>
            <w:right w:val="none" w:sz="0" w:space="0" w:color="auto"/>
          </w:divBdr>
        </w:div>
        <w:div w:id="1945963644">
          <w:marLeft w:val="0"/>
          <w:marRight w:val="0"/>
          <w:marTop w:val="0"/>
          <w:marBottom w:val="0"/>
          <w:divBdr>
            <w:top w:val="none" w:sz="0" w:space="0" w:color="auto"/>
            <w:left w:val="none" w:sz="0" w:space="0" w:color="auto"/>
            <w:bottom w:val="none" w:sz="0" w:space="0" w:color="auto"/>
            <w:right w:val="none" w:sz="0" w:space="0" w:color="auto"/>
          </w:divBdr>
        </w:div>
        <w:div w:id="2133203271">
          <w:marLeft w:val="0"/>
          <w:marRight w:val="0"/>
          <w:marTop w:val="0"/>
          <w:marBottom w:val="0"/>
          <w:divBdr>
            <w:top w:val="none" w:sz="0" w:space="0" w:color="auto"/>
            <w:left w:val="none" w:sz="0" w:space="0" w:color="auto"/>
            <w:bottom w:val="none" w:sz="0" w:space="0" w:color="auto"/>
            <w:right w:val="none" w:sz="0" w:space="0" w:color="auto"/>
          </w:divBdr>
        </w:div>
      </w:divsChild>
    </w:div>
    <w:div w:id="1090585650">
      <w:bodyDiv w:val="1"/>
      <w:marLeft w:val="0"/>
      <w:marRight w:val="0"/>
      <w:marTop w:val="0"/>
      <w:marBottom w:val="0"/>
      <w:divBdr>
        <w:top w:val="none" w:sz="0" w:space="0" w:color="auto"/>
        <w:left w:val="none" w:sz="0" w:space="0" w:color="auto"/>
        <w:bottom w:val="none" w:sz="0" w:space="0" w:color="auto"/>
        <w:right w:val="none" w:sz="0" w:space="0" w:color="auto"/>
      </w:divBdr>
      <w:divsChild>
        <w:div w:id="461733453">
          <w:marLeft w:val="0"/>
          <w:marRight w:val="0"/>
          <w:marTop w:val="0"/>
          <w:marBottom w:val="0"/>
          <w:divBdr>
            <w:top w:val="none" w:sz="0" w:space="0" w:color="auto"/>
            <w:left w:val="none" w:sz="0" w:space="0" w:color="auto"/>
            <w:bottom w:val="none" w:sz="0" w:space="0" w:color="auto"/>
            <w:right w:val="none" w:sz="0" w:space="0" w:color="auto"/>
          </w:divBdr>
        </w:div>
        <w:div w:id="1899590582">
          <w:marLeft w:val="0"/>
          <w:marRight w:val="0"/>
          <w:marTop w:val="0"/>
          <w:marBottom w:val="0"/>
          <w:divBdr>
            <w:top w:val="none" w:sz="0" w:space="0" w:color="auto"/>
            <w:left w:val="none" w:sz="0" w:space="0" w:color="auto"/>
            <w:bottom w:val="none" w:sz="0" w:space="0" w:color="auto"/>
            <w:right w:val="none" w:sz="0" w:space="0" w:color="auto"/>
          </w:divBdr>
        </w:div>
        <w:div w:id="1099637858">
          <w:marLeft w:val="0"/>
          <w:marRight w:val="0"/>
          <w:marTop w:val="0"/>
          <w:marBottom w:val="0"/>
          <w:divBdr>
            <w:top w:val="none" w:sz="0" w:space="0" w:color="auto"/>
            <w:left w:val="none" w:sz="0" w:space="0" w:color="auto"/>
            <w:bottom w:val="none" w:sz="0" w:space="0" w:color="auto"/>
            <w:right w:val="none" w:sz="0" w:space="0" w:color="auto"/>
          </w:divBdr>
        </w:div>
        <w:div w:id="1571966805">
          <w:marLeft w:val="0"/>
          <w:marRight w:val="0"/>
          <w:marTop w:val="0"/>
          <w:marBottom w:val="0"/>
          <w:divBdr>
            <w:top w:val="none" w:sz="0" w:space="0" w:color="auto"/>
            <w:left w:val="none" w:sz="0" w:space="0" w:color="auto"/>
            <w:bottom w:val="none" w:sz="0" w:space="0" w:color="auto"/>
            <w:right w:val="none" w:sz="0" w:space="0" w:color="auto"/>
          </w:divBdr>
        </w:div>
        <w:div w:id="369653860">
          <w:marLeft w:val="0"/>
          <w:marRight w:val="0"/>
          <w:marTop w:val="0"/>
          <w:marBottom w:val="0"/>
          <w:divBdr>
            <w:top w:val="none" w:sz="0" w:space="0" w:color="auto"/>
            <w:left w:val="none" w:sz="0" w:space="0" w:color="auto"/>
            <w:bottom w:val="none" w:sz="0" w:space="0" w:color="auto"/>
            <w:right w:val="none" w:sz="0" w:space="0" w:color="auto"/>
          </w:divBdr>
        </w:div>
        <w:div w:id="1251810966">
          <w:marLeft w:val="0"/>
          <w:marRight w:val="0"/>
          <w:marTop w:val="0"/>
          <w:marBottom w:val="0"/>
          <w:divBdr>
            <w:top w:val="none" w:sz="0" w:space="0" w:color="auto"/>
            <w:left w:val="none" w:sz="0" w:space="0" w:color="auto"/>
            <w:bottom w:val="none" w:sz="0" w:space="0" w:color="auto"/>
            <w:right w:val="none" w:sz="0" w:space="0" w:color="auto"/>
          </w:divBdr>
        </w:div>
        <w:div w:id="2012682236">
          <w:marLeft w:val="0"/>
          <w:marRight w:val="0"/>
          <w:marTop w:val="0"/>
          <w:marBottom w:val="0"/>
          <w:divBdr>
            <w:top w:val="none" w:sz="0" w:space="0" w:color="auto"/>
            <w:left w:val="none" w:sz="0" w:space="0" w:color="auto"/>
            <w:bottom w:val="none" w:sz="0" w:space="0" w:color="auto"/>
            <w:right w:val="none" w:sz="0" w:space="0" w:color="auto"/>
          </w:divBdr>
        </w:div>
        <w:div w:id="613053109">
          <w:marLeft w:val="0"/>
          <w:marRight w:val="0"/>
          <w:marTop w:val="0"/>
          <w:marBottom w:val="0"/>
          <w:divBdr>
            <w:top w:val="none" w:sz="0" w:space="0" w:color="auto"/>
            <w:left w:val="none" w:sz="0" w:space="0" w:color="auto"/>
            <w:bottom w:val="none" w:sz="0" w:space="0" w:color="auto"/>
            <w:right w:val="none" w:sz="0" w:space="0" w:color="auto"/>
          </w:divBdr>
        </w:div>
      </w:divsChild>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sChild>
        <w:div w:id="1053968065">
          <w:marLeft w:val="0"/>
          <w:marRight w:val="0"/>
          <w:marTop w:val="0"/>
          <w:marBottom w:val="0"/>
          <w:divBdr>
            <w:top w:val="none" w:sz="0" w:space="0" w:color="auto"/>
            <w:left w:val="none" w:sz="0" w:space="0" w:color="auto"/>
            <w:bottom w:val="none" w:sz="0" w:space="0" w:color="auto"/>
            <w:right w:val="none" w:sz="0" w:space="0" w:color="auto"/>
          </w:divBdr>
        </w:div>
        <w:div w:id="2056391278">
          <w:marLeft w:val="0"/>
          <w:marRight w:val="0"/>
          <w:marTop w:val="0"/>
          <w:marBottom w:val="0"/>
          <w:divBdr>
            <w:top w:val="none" w:sz="0" w:space="0" w:color="auto"/>
            <w:left w:val="none" w:sz="0" w:space="0" w:color="auto"/>
            <w:bottom w:val="none" w:sz="0" w:space="0" w:color="auto"/>
            <w:right w:val="none" w:sz="0" w:space="0" w:color="auto"/>
          </w:divBdr>
        </w:div>
        <w:div w:id="873228447">
          <w:marLeft w:val="0"/>
          <w:marRight w:val="0"/>
          <w:marTop w:val="0"/>
          <w:marBottom w:val="0"/>
          <w:divBdr>
            <w:top w:val="none" w:sz="0" w:space="0" w:color="auto"/>
            <w:left w:val="none" w:sz="0" w:space="0" w:color="auto"/>
            <w:bottom w:val="none" w:sz="0" w:space="0" w:color="auto"/>
            <w:right w:val="none" w:sz="0" w:space="0" w:color="auto"/>
          </w:divBdr>
        </w:div>
      </w:divsChild>
    </w:div>
    <w:div w:id="1336954518">
      <w:bodyDiv w:val="1"/>
      <w:marLeft w:val="0"/>
      <w:marRight w:val="0"/>
      <w:marTop w:val="0"/>
      <w:marBottom w:val="0"/>
      <w:divBdr>
        <w:top w:val="none" w:sz="0" w:space="0" w:color="auto"/>
        <w:left w:val="none" w:sz="0" w:space="0" w:color="auto"/>
        <w:bottom w:val="none" w:sz="0" w:space="0" w:color="auto"/>
        <w:right w:val="none" w:sz="0" w:space="0" w:color="auto"/>
      </w:divBdr>
      <w:divsChild>
        <w:div w:id="491024571">
          <w:marLeft w:val="0"/>
          <w:marRight w:val="0"/>
          <w:marTop w:val="0"/>
          <w:marBottom w:val="0"/>
          <w:divBdr>
            <w:top w:val="none" w:sz="0" w:space="0" w:color="auto"/>
            <w:left w:val="none" w:sz="0" w:space="0" w:color="auto"/>
            <w:bottom w:val="none" w:sz="0" w:space="0" w:color="auto"/>
            <w:right w:val="none" w:sz="0" w:space="0" w:color="auto"/>
          </w:divBdr>
        </w:div>
        <w:div w:id="1809398612">
          <w:marLeft w:val="0"/>
          <w:marRight w:val="0"/>
          <w:marTop w:val="0"/>
          <w:marBottom w:val="0"/>
          <w:divBdr>
            <w:top w:val="none" w:sz="0" w:space="0" w:color="auto"/>
            <w:left w:val="none" w:sz="0" w:space="0" w:color="auto"/>
            <w:bottom w:val="none" w:sz="0" w:space="0" w:color="auto"/>
            <w:right w:val="none" w:sz="0" w:space="0" w:color="auto"/>
          </w:divBdr>
        </w:div>
        <w:div w:id="288052892">
          <w:marLeft w:val="0"/>
          <w:marRight w:val="0"/>
          <w:marTop w:val="0"/>
          <w:marBottom w:val="0"/>
          <w:divBdr>
            <w:top w:val="none" w:sz="0" w:space="0" w:color="auto"/>
            <w:left w:val="none" w:sz="0" w:space="0" w:color="auto"/>
            <w:bottom w:val="none" w:sz="0" w:space="0" w:color="auto"/>
            <w:right w:val="none" w:sz="0" w:space="0" w:color="auto"/>
          </w:divBdr>
        </w:div>
        <w:div w:id="1087113674">
          <w:marLeft w:val="0"/>
          <w:marRight w:val="0"/>
          <w:marTop w:val="0"/>
          <w:marBottom w:val="0"/>
          <w:divBdr>
            <w:top w:val="none" w:sz="0" w:space="0" w:color="auto"/>
            <w:left w:val="none" w:sz="0" w:space="0" w:color="auto"/>
            <w:bottom w:val="none" w:sz="0" w:space="0" w:color="auto"/>
            <w:right w:val="none" w:sz="0" w:space="0" w:color="auto"/>
          </w:divBdr>
        </w:div>
        <w:div w:id="175848024">
          <w:marLeft w:val="0"/>
          <w:marRight w:val="0"/>
          <w:marTop w:val="0"/>
          <w:marBottom w:val="0"/>
          <w:divBdr>
            <w:top w:val="none" w:sz="0" w:space="0" w:color="auto"/>
            <w:left w:val="none" w:sz="0" w:space="0" w:color="auto"/>
            <w:bottom w:val="none" w:sz="0" w:space="0" w:color="auto"/>
            <w:right w:val="none" w:sz="0" w:space="0" w:color="auto"/>
          </w:divBdr>
        </w:div>
        <w:div w:id="1446845615">
          <w:marLeft w:val="0"/>
          <w:marRight w:val="0"/>
          <w:marTop w:val="0"/>
          <w:marBottom w:val="0"/>
          <w:divBdr>
            <w:top w:val="none" w:sz="0" w:space="0" w:color="auto"/>
            <w:left w:val="none" w:sz="0" w:space="0" w:color="auto"/>
            <w:bottom w:val="none" w:sz="0" w:space="0" w:color="auto"/>
            <w:right w:val="none" w:sz="0" w:space="0" w:color="auto"/>
          </w:divBdr>
        </w:div>
        <w:div w:id="2012950021">
          <w:marLeft w:val="0"/>
          <w:marRight w:val="0"/>
          <w:marTop w:val="0"/>
          <w:marBottom w:val="0"/>
          <w:divBdr>
            <w:top w:val="none" w:sz="0" w:space="0" w:color="auto"/>
            <w:left w:val="none" w:sz="0" w:space="0" w:color="auto"/>
            <w:bottom w:val="none" w:sz="0" w:space="0" w:color="auto"/>
            <w:right w:val="none" w:sz="0" w:space="0" w:color="auto"/>
          </w:divBdr>
        </w:div>
        <w:div w:id="22827537">
          <w:marLeft w:val="0"/>
          <w:marRight w:val="0"/>
          <w:marTop w:val="0"/>
          <w:marBottom w:val="0"/>
          <w:divBdr>
            <w:top w:val="none" w:sz="0" w:space="0" w:color="auto"/>
            <w:left w:val="none" w:sz="0" w:space="0" w:color="auto"/>
            <w:bottom w:val="none" w:sz="0" w:space="0" w:color="auto"/>
            <w:right w:val="none" w:sz="0" w:space="0" w:color="auto"/>
          </w:divBdr>
        </w:div>
        <w:div w:id="117457423">
          <w:marLeft w:val="0"/>
          <w:marRight w:val="0"/>
          <w:marTop w:val="0"/>
          <w:marBottom w:val="0"/>
          <w:divBdr>
            <w:top w:val="none" w:sz="0" w:space="0" w:color="auto"/>
            <w:left w:val="none" w:sz="0" w:space="0" w:color="auto"/>
            <w:bottom w:val="none" w:sz="0" w:space="0" w:color="auto"/>
            <w:right w:val="none" w:sz="0" w:space="0" w:color="auto"/>
          </w:divBdr>
        </w:div>
        <w:div w:id="1385252996">
          <w:marLeft w:val="0"/>
          <w:marRight w:val="0"/>
          <w:marTop w:val="0"/>
          <w:marBottom w:val="0"/>
          <w:divBdr>
            <w:top w:val="none" w:sz="0" w:space="0" w:color="auto"/>
            <w:left w:val="none" w:sz="0" w:space="0" w:color="auto"/>
            <w:bottom w:val="none" w:sz="0" w:space="0" w:color="auto"/>
            <w:right w:val="none" w:sz="0" w:space="0" w:color="auto"/>
          </w:divBdr>
        </w:div>
        <w:div w:id="519508747">
          <w:marLeft w:val="0"/>
          <w:marRight w:val="0"/>
          <w:marTop w:val="0"/>
          <w:marBottom w:val="0"/>
          <w:divBdr>
            <w:top w:val="none" w:sz="0" w:space="0" w:color="auto"/>
            <w:left w:val="none" w:sz="0" w:space="0" w:color="auto"/>
            <w:bottom w:val="none" w:sz="0" w:space="0" w:color="auto"/>
            <w:right w:val="none" w:sz="0" w:space="0" w:color="auto"/>
          </w:divBdr>
        </w:div>
        <w:div w:id="195776136">
          <w:marLeft w:val="0"/>
          <w:marRight w:val="0"/>
          <w:marTop w:val="0"/>
          <w:marBottom w:val="0"/>
          <w:divBdr>
            <w:top w:val="none" w:sz="0" w:space="0" w:color="auto"/>
            <w:left w:val="none" w:sz="0" w:space="0" w:color="auto"/>
            <w:bottom w:val="none" w:sz="0" w:space="0" w:color="auto"/>
            <w:right w:val="none" w:sz="0" w:space="0" w:color="auto"/>
          </w:divBdr>
        </w:div>
      </w:divsChild>
    </w:div>
    <w:div w:id="1337345033">
      <w:bodyDiv w:val="1"/>
      <w:marLeft w:val="0"/>
      <w:marRight w:val="0"/>
      <w:marTop w:val="0"/>
      <w:marBottom w:val="0"/>
      <w:divBdr>
        <w:top w:val="none" w:sz="0" w:space="0" w:color="auto"/>
        <w:left w:val="none" w:sz="0" w:space="0" w:color="auto"/>
        <w:bottom w:val="none" w:sz="0" w:space="0" w:color="auto"/>
        <w:right w:val="none" w:sz="0" w:space="0" w:color="auto"/>
      </w:divBdr>
      <w:divsChild>
        <w:div w:id="2018732586">
          <w:marLeft w:val="0"/>
          <w:marRight w:val="0"/>
          <w:marTop w:val="0"/>
          <w:marBottom w:val="0"/>
          <w:divBdr>
            <w:top w:val="none" w:sz="0" w:space="0" w:color="auto"/>
            <w:left w:val="none" w:sz="0" w:space="0" w:color="auto"/>
            <w:bottom w:val="none" w:sz="0" w:space="0" w:color="auto"/>
            <w:right w:val="none" w:sz="0" w:space="0" w:color="auto"/>
          </w:divBdr>
        </w:div>
        <w:div w:id="1715616028">
          <w:marLeft w:val="0"/>
          <w:marRight w:val="0"/>
          <w:marTop w:val="0"/>
          <w:marBottom w:val="0"/>
          <w:divBdr>
            <w:top w:val="none" w:sz="0" w:space="0" w:color="auto"/>
            <w:left w:val="none" w:sz="0" w:space="0" w:color="auto"/>
            <w:bottom w:val="none" w:sz="0" w:space="0" w:color="auto"/>
            <w:right w:val="none" w:sz="0" w:space="0" w:color="auto"/>
          </w:divBdr>
        </w:div>
        <w:div w:id="2041279461">
          <w:marLeft w:val="0"/>
          <w:marRight w:val="0"/>
          <w:marTop w:val="0"/>
          <w:marBottom w:val="0"/>
          <w:divBdr>
            <w:top w:val="none" w:sz="0" w:space="0" w:color="auto"/>
            <w:left w:val="none" w:sz="0" w:space="0" w:color="auto"/>
            <w:bottom w:val="none" w:sz="0" w:space="0" w:color="auto"/>
            <w:right w:val="none" w:sz="0" w:space="0" w:color="auto"/>
          </w:divBdr>
        </w:div>
        <w:div w:id="1017775750">
          <w:marLeft w:val="0"/>
          <w:marRight w:val="0"/>
          <w:marTop w:val="0"/>
          <w:marBottom w:val="0"/>
          <w:divBdr>
            <w:top w:val="none" w:sz="0" w:space="0" w:color="auto"/>
            <w:left w:val="none" w:sz="0" w:space="0" w:color="auto"/>
            <w:bottom w:val="none" w:sz="0" w:space="0" w:color="auto"/>
            <w:right w:val="none" w:sz="0" w:space="0" w:color="auto"/>
          </w:divBdr>
        </w:div>
        <w:div w:id="1132096663">
          <w:marLeft w:val="0"/>
          <w:marRight w:val="0"/>
          <w:marTop w:val="0"/>
          <w:marBottom w:val="0"/>
          <w:divBdr>
            <w:top w:val="none" w:sz="0" w:space="0" w:color="auto"/>
            <w:left w:val="none" w:sz="0" w:space="0" w:color="auto"/>
            <w:bottom w:val="none" w:sz="0" w:space="0" w:color="auto"/>
            <w:right w:val="none" w:sz="0" w:space="0" w:color="auto"/>
          </w:divBdr>
        </w:div>
        <w:div w:id="117141840">
          <w:marLeft w:val="0"/>
          <w:marRight w:val="0"/>
          <w:marTop w:val="0"/>
          <w:marBottom w:val="0"/>
          <w:divBdr>
            <w:top w:val="none" w:sz="0" w:space="0" w:color="auto"/>
            <w:left w:val="none" w:sz="0" w:space="0" w:color="auto"/>
            <w:bottom w:val="none" w:sz="0" w:space="0" w:color="auto"/>
            <w:right w:val="none" w:sz="0" w:space="0" w:color="auto"/>
          </w:divBdr>
        </w:div>
        <w:div w:id="1184780452">
          <w:marLeft w:val="0"/>
          <w:marRight w:val="0"/>
          <w:marTop w:val="0"/>
          <w:marBottom w:val="0"/>
          <w:divBdr>
            <w:top w:val="none" w:sz="0" w:space="0" w:color="auto"/>
            <w:left w:val="none" w:sz="0" w:space="0" w:color="auto"/>
            <w:bottom w:val="none" w:sz="0" w:space="0" w:color="auto"/>
            <w:right w:val="none" w:sz="0" w:space="0" w:color="auto"/>
          </w:divBdr>
        </w:div>
        <w:div w:id="856508413">
          <w:marLeft w:val="0"/>
          <w:marRight w:val="0"/>
          <w:marTop w:val="0"/>
          <w:marBottom w:val="0"/>
          <w:divBdr>
            <w:top w:val="none" w:sz="0" w:space="0" w:color="auto"/>
            <w:left w:val="none" w:sz="0" w:space="0" w:color="auto"/>
            <w:bottom w:val="none" w:sz="0" w:space="0" w:color="auto"/>
            <w:right w:val="none" w:sz="0" w:space="0" w:color="auto"/>
          </w:divBdr>
        </w:div>
        <w:div w:id="1202327112">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047921255">
          <w:marLeft w:val="0"/>
          <w:marRight w:val="0"/>
          <w:marTop w:val="0"/>
          <w:marBottom w:val="0"/>
          <w:divBdr>
            <w:top w:val="none" w:sz="0" w:space="0" w:color="auto"/>
            <w:left w:val="none" w:sz="0" w:space="0" w:color="auto"/>
            <w:bottom w:val="none" w:sz="0" w:space="0" w:color="auto"/>
            <w:right w:val="none" w:sz="0" w:space="0" w:color="auto"/>
          </w:divBdr>
        </w:div>
        <w:div w:id="654720128">
          <w:marLeft w:val="0"/>
          <w:marRight w:val="0"/>
          <w:marTop w:val="0"/>
          <w:marBottom w:val="0"/>
          <w:divBdr>
            <w:top w:val="none" w:sz="0" w:space="0" w:color="auto"/>
            <w:left w:val="none" w:sz="0" w:space="0" w:color="auto"/>
            <w:bottom w:val="none" w:sz="0" w:space="0" w:color="auto"/>
            <w:right w:val="none" w:sz="0" w:space="0" w:color="auto"/>
          </w:divBdr>
        </w:div>
        <w:div w:id="560168281">
          <w:marLeft w:val="0"/>
          <w:marRight w:val="0"/>
          <w:marTop w:val="0"/>
          <w:marBottom w:val="0"/>
          <w:divBdr>
            <w:top w:val="none" w:sz="0" w:space="0" w:color="auto"/>
            <w:left w:val="none" w:sz="0" w:space="0" w:color="auto"/>
            <w:bottom w:val="none" w:sz="0" w:space="0" w:color="auto"/>
            <w:right w:val="none" w:sz="0" w:space="0" w:color="auto"/>
          </w:divBdr>
        </w:div>
        <w:div w:id="1778404643">
          <w:marLeft w:val="0"/>
          <w:marRight w:val="0"/>
          <w:marTop w:val="0"/>
          <w:marBottom w:val="0"/>
          <w:divBdr>
            <w:top w:val="none" w:sz="0" w:space="0" w:color="auto"/>
            <w:left w:val="none" w:sz="0" w:space="0" w:color="auto"/>
            <w:bottom w:val="none" w:sz="0" w:space="0" w:color="auto"/>
            <w:right w:val="none" w:sz="0" w:space="0" w:color="auto"/>
          </w:divBdr>
        </w:div>
      </w:divsChild>
    </w:div>
    <w:div w:id="1441877327">
      <w:bodyDiv w:val="1"/>
      <w:marLeft w:val="0"/>
      <w:marRight w:val="0"/>
      <w:marTop w:val="0"/>
      <w:marBottom w:val="0"/>
      <w:divBdr>
        <w:top w:val="none" w:sz="0" w:space="0" w:color="auto"/>
        <w:left w:val="none" w:sz="0" w:space="0" w:color="auto"/>
        <w:bottom w:val="none" w:sz="0" w:space="0" w:color="auto"/>
        <w:right w:val="none" w:sz="0" w:space="0" w:color="auto"/>
      </w:divBdr>
    </w:div>
    <w:div w:id="1532910603">
      <w:bodyDiv w:val="1"/>
      <w:marLeft w:val="0"/>
      <w:marRight w:val="0"/>
      <w:marTop w:val="0"/>
      <w:marBottom w:val="0"/>
      <w:divBdr>
        <w:top w:val="none" w:sz="0" w:space="0" w:color="auto"/>
        <w:left w:val="none" w:sz="0" w:space="0" w:color="auto"/>
        <w:bottom w:val="none" w:sz="0" w:space="0" w:color="auto"/>
        <w:right w:val="none" w:sz="0" w:space="0" w:color="auto"/>
      </w:divBdr>
      <w:divsChild>
        <w:div w:id="442959146">
          <w:marLeft w:val="0"/>
          <w:marRight w:val="0"/>
          <w:marTop w:val="0"/>
          <w:marBottom w:val="0"/>
          <w:divBdr>
            <w:top w:val="none" w:sz="0" w:space="0" w:color="auto"/>
            <w:left w:val="none" w:sz="0" w:space="0" w:color="auto"/>
            <w:bottom w:val="none" w:sz="0" w:space="0" w:color="auto"/>
            <w:right w:val="none" w:sz="0" w:space="0" w:color="auto"/>
          </w:divBdr>
        </w:div>
        <w:div w:id="512186954">
          <w:marLeft w:val="0"/>
          <w:marRight w:val="0"/>
          <w:marTop w:val="0"/>
          <w:marBottom w:val="0"/>
          <w:divBdr>
            <w:top w:val="none" w:sz="0" w:space="0" w:color="auto"/>
            <w:left w:val="none" w:sz="0" w:space="0" w:color="auto"/>
            <w:bottom w:val="none" w:sz="0" w:space="0" w:color="auto"/>
            <w:right w:val="none" w:sz="0" w:space="0" w:color="auto"/>
          </w:divBdr>
        </w:div>
        <w:div w:id="1817257789">
          <w:marLeft w:val="0"/>
          <w:marRight w:val="0"/>
          <w:marTop w:val="0"/>
          <w:marBottom w:val="0"/>
          <w:divBdr>
            <w:top w:val="none" w:sz="0" w:space="0" w:color="auto"/>
            <w:left w:val="none" w:sz="0" w:space="0" w:color="auto"/>
            <w:bottom w:val="none" w:sz="0" w:space="0" w:color="auto"/>
            <w:right w:val="none" w:sz="0" w:space="0" w:color="auto"/>
          </w:divBdr>
        </w:div>
      </w:divsChild>
    </w:div>
    <w:div w:id="1533610457">
      <w:bodyDiv w:val="1"/>
      <w:marLeft w:val="0"/>
      <w:marRight w:val="0"/>
      <w:marTop w:val="0"/>
      <w:marBottom w:val="0"/>
      <w:divBdr>
        <w:top w:val="none" w:sz="0" w:space="0" w:color="auto"/>
        <w:left w:val="none" w:sz="0" w:space="0" w:color="auto"/>
        <w:bottom w:val="none" w:sz="0" w:space="0" w:color="auto"/>
        <w:right w:val="none" w:sz="0" w:space="0" w:color="auto"/>
      </w:divBdr>
      <w:divsChild>
        <w:div w:id="604194859">
          <w:marLeft w:val="0"/>
          <w:marRight w:val="0"/>
          <w:marTop w:val="0"/>
          <w:marBottom w:val="0"/>
          <w:divBdr>
            <w:top w:val="none" w:sz="0" w:space="0" w:color="auto"/>
            <w:left w:val="none" w:sz="0" w:space="0" w:color="auto"/>
            <w:bottom w:val="none" w:sz="0" w:space="0" w:color="auto"/>
            <w:right w:val="none" w:sz="0" w:space="0" w:color="auto"/>
          </w:divBdr>
        </w:div>
        <w:div w:id="900990328">
          <w:marLeft w:val="0"/>
          <w:marRight w:val="0"/>
          <w:marTop w:val="0"/>
          <w:marBottom w:val="0"/>
          <w:divBdr>
            <w:top w:val="none" w:sz="0" w:space="0" w:color="auto"/>
            <w:left w:val="none" w:sz="0" w:space="0" w:color="auto"/>
            <w:bottom w:val="none" w:sz="0" w:space="0" w:color="auto"/>
            <w:right w:val="none" w:sz="0" w:space="0" w:color="auto"/>
          </w:divBdr>
        </w:div>
        <w:div w:id="1522816429">
          <w:marLeft w:val="0"/>
          <w:marRight w:val="0"/>
          <w:marTop w:val="0"/>
          <w:marBottom w:val="0"/>
          <w:divBdr>
            <w:top w:val="none" w:sz="0" w:space="0" w:color="auto"/>
            <w:left w:val="none" w:sz="0" w:space="0" w:color="auto"/>
            <w:bottom w:val="none" w:sz="0" w:space="0" w:color="auto"/>
            <w:right w:val="none" w:sz="0" w:space="0" w:color="auto"/>
          </w:divBdr>
        </w:div>
        <w:div w:id="1747528722">
          <w:marLeft w:val="0"/>
          <w:marRight w:val="0"/>
          <w:marTop w:val="0"/>
          <w:marBottom w:val="0"/>
          <w:divBdr>
            <w:top w:val="none" w:sz="0" w:space="0" w:color="auto"/>
            <w:left w:val="none" w:sz="0" w:space="0" w:color="auto"/>
            <w:bottom w:val="none" w:sz="0" w:space="0" w:color="auto"/>
            <w:right w:val="none" w:sz="0" w:space="0" w:color="auto"/>
          </w:divBdr>
        </w:div>
        <w:div w:id="961572186">
          <w:marLeft w:val="0"/>
          <w:marRight w:val="0"/>
          <w:marTop w:val="0"/>
          <w:marBottom w:val="0"/>
          <w:divBdr>
            <w:top w:val="none" w:sz="0" w:space="0" w:color="auto"/>
            <w:left w:val="none" w:sz="0" w:space="0" w:color="auto"/>
            <w:bottom w:val="none" w:sz="0" w:space="0" w:color="auto"/>
            <w:right w:val="none" w:sz="0" w:space="0" w:color="auto"/>
          </w:divBdr>
        </w:div>
        <w:div w:id="1145900177">
          <w:marLeft w:val="0"/>
          <w:marRight w:val="0"/>
          <w:marTop w:val="0"/>
          <w:marBottom w:val="0"/>
          <w:divBdr>
            <w:top w:val="none" w:sz="0" w:space="0" w:color="auto"/>
            <w:left w:val="none" w:sz="0" w:space="0" w:color="auto"/>
            <w:bottom w:val="none" w:sz="0" w:space="0" w:color="auto"/>
            <w:right w:val="none" w:sz="0" w:space="0" w:color="auto"/>
          </w:divBdr>
        </w:div>
        <w:div w:id="728958126">
          <w:marLeft w:val="0"/>
          <w:marRight w:val="0"/>
          <w:marTop w:val="0"/>
          <w:marBottom w:val="0"/>
          <w:divBdr>
            <w:top w:val="none" w:sz="0" w:space="0" w:color="auto"/>
            <w:left w:val="none" w:sz="0" w:space="0" w:color="auto"/>
            <w:bottom w:val="none" w:sz="0" w:space="0" w:color="auto"/>
            <w:right w:val="none" w:sz="0" w:space="0" w:color="auto"/>
          </w:divBdr>
        </w:div>
        <w:div w:id="88429498">
          <w:marLeft w:val="0"/>
          <w:marRight w:val="0"/>
          <w:marTop w:val="0"/>
          <w:marBottom w:val="0"/>
          <w:divBdr>
            <w:top w:val="none" w:sz="0" w:space="0" w:color="auto"/>
            <w:left w:val="none" w:sz="0" w:space="0" w:color="auto"/>
            <w:bottom w:val="none" w:sz="0" w:space="0" w:color="auto"/>
            <w:right w:val="none" w:sz="0" w:space="0" w:color="auto"/>
          </w:divBdr>
        </w:div>
        <w:div w:id="935869469">
          <w:marLeft w:val="0"/>
          <w:marRight w:val="0"/>
          <w:marTop w:val="0"/>
          <w:marBottom w:val="0"/>
          <w:divBdr>
            <w:top w:val="none" w:sz="0" w:space="0" w:color="auto"/>
            <w:left w:val="none" w:sz="0" w:space="0" w:color="auto"/>
            <w:bottom w:val="none" w:sz="0" w:space="0" w:color="auto"/>
            <w:right w:val="none" w:sz="0" w:space="0" w:color="auto"/>
          </w:divBdr>
        </w:div>
        <w:div w:id="1146313034">
          <w:marLeft w:val="0"/>
          <w:marRight w:val="0"/>
          <w:marTop w:val="0"/>
          <w:marBottom w:val="0"/>
          <w:divBdr>
            <w:top w:val="none" w:sz="0" w:space="0" w:color="auto"/>
            <w:left w:val="none" w:sz="0" w:space="0" w:color="auto"/>
            <w:bottom w:val="none" w:sz="0" w:space="0" w:color="auto"/>
            <w:right w:val="none" w:sz="0" w:space="0" w:color="auto"/>
          </w:divBdr>
        </w:div>
        <w:div w:id="555094935">
          <w:marLeft w:val="0"/>
          <w:marRight w:val="0"/>
          <w:marTop w:val="0"/>
          <w:marBottom w:val="0"/>
          <w:divBdr>
            <w:top w:val="none" w:sz="0" w:space="0" w:color="auto"/>
            <w:left w:val="none" w:sz="0" w:space="0" w:color="auto"/>
            <w:bottom w:val="none" w:sz="0" w:space="0" w:color="auto"/>
            <w:right w:val="none" w:sz="0" w:space="0" w:color="auto"/>
          </w:divBdr>
        </w:div>
        <w:div w:id="302539708">
          <w:marLeft w:val="0"/>
          <w:marRight w:val="0"/>
          <w:marTop w:val="0"/>
          <w:marBottom w:val="0"/>
          <w:divBdr>
            <w:top w:val="none" w:sz="0" w:space="0" w:color="auto"/>
            <w:left w:val="none" w:sz="0" w:space="0" w:color="auto"/>
            <w:bottom w:val="none" w:sz="0" w:space="0" w:color="auto"/>
            <w:right w:val="none" w:sz="0" w:space="0" w:color="auto"/>
          </w:divBdr>
        </w:div>
      </w:divsChild>
    </w:div>
    <w:div w:id="1575626092">
      <w:bodyDiv w:val="1"/>
      <w:marLeft w:val="0"/>
      <w:marRight w:val="0"/>
      <w:marTop w:val="0"/>
      <w:marBottom w:val="0"/>
      <w:divBdr>
        <w:top w:val="none" w:sz="0" w:space="0" w:color="auto"/>
        <w:left w:val="none" w:sz="0" w:space="0" w:color="auto"/>
        <w:bottom w:val="none" w:sz="0" w:space="0" w:color="auto"/>
        <w:right w:val="none" w:sz="0" w:space="0" w:color="auto"/>
      </w:divBdr>
      <w:divsChild>
        <w:div w:id="875310896">
          <w:marLeft w:val="0"/>
          <w:marRight w:val="0"/>
          <w:marTop w:val="0"/>
          <w:marBottom w:val="0"/>
          <w:divBdr>
            <w:top w:val="none" w:sz="0" w:space="0" w:color="auto"/>
            <w:left w:val="none" w:sz="0" w:space="0" w:color="auto"/>
            <w:bottom w:val="none" w:sz="0" w:space="0" w:color="auto"/>
            <w:right w:val="none" w:sz="0" w:space="0" w:color="auto"/>
          </w:divBdr>
        </w:div>
        <w:div w:id="1220440489">
          <w:marLeft w:val="0"/>
          <w:marRight w:val="0"/>
          <w:marTop w:val="0"/>
          <w:marBottom w:val="0"/>
          <w:divBdr>
            <w:top w:val="none" w:sz="0" w:space="0" w:color="auto"/>
            <w:left w:val="none" w:sz="0" w:space="0" w:color="auto"/>
            <w:bottom w:val="none" w:sz="0" w:space="0" w:color="auto"/>
            <w:right w:val="none" w:sz="0" w:space="0" w:color="auto"/>
          </w:divBdr>
        </w:div>
        <w:div w:id="195587978">
          <w:marLeft w:val="0"/>
          <w:marRight w:val="0"/>
          <w:marTop w:val="0"/>
          <w:marBottom w:val="0"/>
          <w:divBdr>
            <w:top w:val="none" w:sz="0" w:space="0" w:color="auto"/>
            <w:left w:val="none" w:sz="0" w:space="0" w:color="auto"/>
            <w:bottom w:val="none" w:sz="0" w:space="0" w:color="auto"/>
            <w:right w:val="none" w:sz="0" w:space="0" w:color="auto"/>
          </w:divBdr>
        </w:div>
        <w:div w:id="738210944">
          <w:marLeft w:val="0"/>
          <w:marRight w:val="0"/>
          <w:marTop w:val="0"/>
          <w:marBottom w:val="0"/>
          <w:divBdr>
            <w:top w:val="none" w:sz="0" w:space="0" w:color="auto"/>
            <w:left w:val="none" w:sz="0" w:space="0" w:color="auto"/>
            <w:bottom w:val="none" w:sz="0" w:space="0" w:color="auto"/>
            <w:right w:val="none" w:sz="0" w:space="0" w:color="auto"/>
          </w:divBdr>
        </w:div>
        <w:div w:id="994843723">
          <w:marLeft w:val="0"/>
          <w:marRight w:val="0"/>
          <w:marTop w:val="0"/>
          <w:marBottom w:val="0"/>
          <w:divBdr>
            <w:top w:val="none" w:sz="0" w:space="0" w:color="auto"/>
            <w:left w:val="none" w:sz="0" w:space="0" w:color="auto"/>
            <w:bottom w:val="none" w:sz="0" w:space="0" w:color="auto"/>
            <w:right w:val="none" w:sz="0" w:space="0" w:color="auto"/>
          </w:divBdr>
        </w:div>
        <w:div w:id="2130927095">
          <w:marLeft w:val="0"/>
          <w:marRight w:val="0"/>
          <w:marTop w:val="0"/>
          <w:marBottom w:val="0"/>
          <w:divBdr>
            <w:top w:val="none" w:sz="0" w:space="0" w:color="auto"/>
            <w:left w:val="none" w:sz="0" w:space="0" w:color="auto"/>
            <w:bottom w:val="none" w:sz="0" w:space="0" w:color="auto"/>
            <w:right w:val="none" w:sz="0" w:space="0" w:color="auto"/>
          </w:divBdr>
        </w:div>
      </w:divsChild>
    </w:div>
    <w:div w:id="1586920110">
      <w:bodyDiv w:val="1"/>
      <w:marLeft w:val="0"/>
      <w:marRight w:val="0"/>
      <w:marTop w:val="0"/>
      <w:marBottom w:val="0"/>
      <w:divBdr>
        <w:top w:val="none" w:sz="0" w:space="0" w:color="auto"/>
        <w:left w:val="none" w:sz="0" w:space="0" w:color="auto"/>
        <w:bottom w:val="none" w:sz="0" w:space="0" w:color="auto"/>
        <w:right w:val="none" w:sz="0" w:space="0" w:color="auto"/>
      </w:divBdr>
      <w:divsChild>
        <w:div w:id="784158767">
          <w:marLeft w:val="0"/>
          <w:marRight w:val="0"/>
          <w:marTop w:val="0"/>
          <w:marBottom w:val="0"/>
          <w:divBdr>
            <w:top w:val="none" w:sz="0" w:space="0" w:color="auto"/>
            <w:left w:val="none" w:sz="0" w:space="0" w:color="auto"/>
            <w:bottom w:val="none" w:sz="0" w:space="0" w:color="auto"/>
            <w:right w:val="none" w:sz="0" w:space="0" w:color="auto"/>
          </w:divBdr>
        </w:div>
        <w:div w:id="994801948">
          <w:marLeft w:val="0"/>
          <w:marRight w:val="0"/>
          <w:marTop w:val="0"/>
          <w:marBottom w:val="0"/>
          <w:divBdr>
            <w:top w:val="none" w:sz="0" w:space="0" w:color="auto"/>
            <w:left w:val="none" w:sz="0" w:space="0" w:color="auto"/>
            <w:bottom w:val="none" w:sz="0" w:space="0" w:color="auto"/>
            <w:right w:val="none" w:sz="0" w:space="0" w:color="auto"/>
          </w:divBdr>
        </w:div>
        <w:div w:id="1355498610">
          <w:marLeft w:val="0"/>
          <w:marRight w:val="0"/>
          <w:marTop w:val="0"/>
          <w:marBottom w:val="0"/>
          <w:divBdr>
            <w:top w:val="none" w:sz="0" w:space="0" w:color="auto"/>
            <w:left w:val="none" w:sz="0" w:space="0" w:color="auto"/>
            <w:bottom w:val="none" w:sz="0" w:space="0" w:color="auto"/>
            <w:right w:val="none" w:sz="0" w:space="0" w:color="auto"/>
          </w:divBdr>
        </w:div>
      </w:divsChild>
    </w:div>
    <w:div w:id="1595747357">
      <w:bodyDiv w:val="1"/>
      <w:marLeft w:val="0"/>
      <w:marRight w:val="0"/>
      <w:marTop w:val="0"/>
      <w:marBottom w:val="0"/>
      <w:divBdr>
        <w:top w:val="none" w:sz="0" w:space="0" w:color="auto"/>
        <w:left w:val="none" w:sz="0" w:space="0" w:color="auto"/>
        <w:bottom w:val="none" w:sz="0" w:space="0" w:color="auto"/>
        <w:right w:val="none" w:sz="0" w:space="0" w:color="auto"/>
      </w:divBdr>
      <w:divsChild>
        <w:div w:id="1717656090">
          <w:marLeft w:val="0"/>
          <w:marRight w:val="0"/>
          <w:marTop w:val="0"/>
          <w:marBottom w:val="0"/>
          <w:divBdr>
            <w:top w:val="none" w:sz="0" w:space="0" w:color="auto"/>
            <w:left w:val="none" w:sz="0" w:space="0" w:color="auto"/>
            <w:bottom w:val="none" w:sz="0" w:space="0" w:color="auto"/>
            <w:right w:val="none" w:sz="0" w:space="0" w:color="auto"/>
          </w:divBdr>
        </w:div>
        <w:div w:id="800195028">
          <w:marLeft w:val="0"/>
          <w:marRight w:val="0"/>
          <w:marTop w:val="0"/>
          <w:marBottom w:val="0"/>
          <w:divBdr>
            <w:top w:val="none" w:sz="0" w:space="0" w:color="auto"/>
            <w:left w:val="none" w:sz="0" w:space="0" w:color="auto"/>
            <w:bottom w:val="none" w:sz="0" w:space="0" w:color="auto"/>
            <w:right w:val="none" w:sz="0" w:space="0" w:color="auto"/>
          </w:divBdr>
        </w:div>
        <w:div w:id="472218582">
          <w:marLeft w:val="0"/>
          <w:marRight w:val="0"/>
          <w:marTop w:val="0"/>
          <w:marBottom w:val="0"/>
          <w:divBdr>
            <w:top w:val="none" w:sz="0" w:space="0" w:color="auto"/>
            <w:left w:val="none" w:sz="0" w:space="0" w:color="auto"/>
            <w:bottom w:val="none" w:sz="0" w:space="0" w:color="auto"/>
            <w:right w:val="none" w:sz="0" w:space="0" w:color="auto"/>
          </w:divBdr>
        </w:div>
        <w:div w:id="2145730540">
          <w:marLeft w:val="0"/>
          <w:marRight w:val="0"/>
          <w:marTop w:val="0"/>
          <w:marBottom w:val="0"/>
          <w:divBdr>
            <w:top w:val="none" w:sz="0" w:space="0" w:color="auto"/>
            <w:left w:val="none" w:sz="0" w:space="0" w:color="auto"/>
            <w:bottom w:val="none" w:sz="0" w:space="0" w:color="auto"/>
            <w:right w:val="none" w:sz="0" w:space="0" w:color="auto"/>
          </w:divBdr>
        </w:div>
        <w:div w:id="1314020360">
          <w:marLeft w:val="0"/>
          <w:marRight w:val="0"/>
          <w:marTop w:val="0"/>
          <w:marBottom w:val="0"/>
          <w:divBdr>
            <w:top w:val="none" w:sz="0" w:space="0" w:color="auto"/>
            <w:left w:val="none" w:sz="0" w:space="0" w:color="auto"/>
            <w:bottom w:val="none" w:sz="0" w:space="0" w:color="auto"/>
            <w:right w:val="none" w:sz="0" w:space="0" w:color="auto"/>
          </w:divBdr>
        </w:div>
        <w:div w:id="1053039773">
          <w:marLeft w:val="0"/>
          <w:marRight w:val="0"/>
          <w:marTop w:val="0"/>
          <w:marBottom w:val="0"/>
          <w:divBdr>
            <w:top w:val="none" w:sz="0" w:space="0" w:color="auto"/>
            <w:left w:val="none" w:sz="0" w:space="0" w:color="auto"/>
            <w:bottom w:val="none" w:sz="0" w:space="0" w:color="auto"/>
            <w:right w:val="none" w:sz="0" w:space="0" w:color="auto"/>
          </w:divBdr>
        </w:div>
        <w:div w:id="1237129072">
          <w:marLeft w:val="0"/>
          <w:marRight w:val="0"/>
          <w:marTop w:val="0"/>
          <w:marBottom w:val="0"/>
          <w:divBdr>
            <w:top w:val="none" w:sz="0" w:space="0" w:color="auto"/>
            <w:left w:val="none" w:sz="0" w:space="0" w:color="auto"/>
            <w:bottom w:val="none" w:sz="0" w:space="0" w:color="auto"/>
            <w:right w:val="none" w:sz="0" w:space="0" w:color="auto"/>
          </w:divBdr>
        </w:div>
        <w:div w:id="1048191148">
          <w:marLeft w:val="0"/>
          <w:marRight w:val="0"/>
          <w:marTop w:val="0"/>
          <w:marBottom w:val="0"/>
          <w:divBdr>
            <w:top w:val="none" w:sz="0" w:space="0" w:color="auto"/>
            <w:left w:val="none" w:sz="0" w:space="0" w:color="auto"/>
            <w:bottom w:val="none" w:sz="0" w:space="0" w:color="auto"/>
            <w:right w:val="none" w:sz="0" w:space="0" w:color="auto"/>
          </w:divBdr>
        </w:div>
        <w:div w:id="1862081981">
          <w:marLeft w:val="0"/>
          <w:marRight w:val="0"/>
          <w:marTop w:val="0"/>
          <w:marBottom w:val="0"/>
          <w:divBdr>
            <w:top w:val="none" w:sz="0" w:space="0" w:color="auto"/>
            <w:left w:val="none" w:sz="0" w:space="0" w:color="auto"/>
            <w:bottom w:val="none" w:sz="0" w:space="0" w:color="auto"/>
            <w:right w:val="none" w:sz="0" w:space="0" w:color="auto"/>
          </w:divBdr>
        </w:div>
        <w:div w:id="1717461800">
          <w:marLeft w:val="0"/>
          <w:marRight w:val="0"/>
          <w:marTop w:val="0"/>
          <w:marBottom w:val="0"/>
          <w:divBdr>
            <w:top w:val="none" w:sz="0" w:space="0" w:color="auto"/>
            <w:left w:val="none" w:sz="0" w:space="0" w:color="auto"/>
            <w:bottom w:val="none" w:sz="0" w:space="0" w:color="auto"/>
            <w:right w:val="none" w:sz="0" w:space="0" w:color="auto"/>
          </w:divBdr>
        </w:div>
        <w:div w:id="638263723">
          <w:marLeft w:val="0"/>
          <w:marRight w:val="0"/>
          <w:marTop w:val="0"/>
          <w:marBottom w:val="0"/>
          <w:divBdr>
            <w:top w:val="none" w:sz="0" w:space="0" w:color="auto"/>
            <w:left w:val="none" w:sz="0" w:space="0" w:color="auto"/>
            <w:bottom w:val="none" w:sz="0" w:space="0" w:color="auto"/>
            <w:right w:val="none" w:sz="0" w:space="0" w:color="auto"/>
          </w:divBdr>
        </w:div>
        <w:div w:id="882407744">
          <w:marLeft w:val="0"/>
          <w:marRight w:val="0"/>
          <w:marTop w:val="0"/>
          <w:marBottom w:val="0"/>
          <w:divBdr>
            <w:top w:val="none" w:sz="0" w:space="0" w:color="auto"/>
            <w:left w:val="none" w:sz="0" w:space="0" w:color="auto"/>
            <w:bottom w:val="none" w:sz="0" w:space="0" w:color="auto"/>
            <w:right w:val="none" w:sz="0" w:space="0" w:color="auto"/>
          </w:divBdr>
        </w:div>
        <w:div w:id="1194003211">
          <w:marLeft w:val="0"/>
          <w:marRight w:val="0"/>
          <w:marTop w:val="0"/>
          <w:marBottom w:val="0"/>
          <w:divBdr>
            <w:top w:val="none" w:sz="0" w:space="0" w:color="auto"/>
            <w:left w:val="none" w:sz="0" w:space="0" w:color="auto"/>
            <w:bottom w:val="none" w:sz="0" w:space="0" w:color="auto"/>
            <w:right w:val="none" w:sz="0" w:space="0" w:color="auto"/>
          </w:divBdr>
        </w:div>
        <w:div w:id="998655274">
          <w:marLeft w:val="0"/>
          <w:marRight w:val="0"/>
          <w:marTop w:val="0"/>
          <w:marBottom w:val="0"/>
          <w:divBdr>
            <w:top w:val="none" w:sz="0" w:space="0" w:color="auto"/>
            <w:left w:val="none" w:sz="0" w:space="0" w:color="auto"/>
            <w:bottom w:val="none" w:sz="0" w:space="0" w:color="auto"/>
            <w:right w:val="none" w:sz="0" w:space="0" w:color="auto"/>
          </w:divBdr>
        </w:div>
        <w:div w:id="1976712957">
          <w:marLeft w:val="0"/>
          <w:marRight w:val="0"/>
          <w:marTop w:val="0"/>
          <w:marBottom w:val="0"/>
          <w:divBdr>
            <w:top w:val="none" w:sz="0" w:space="0" w:color="auto"/>
            <w:left w:val="none" w:sz="0" w:space="0" w:color="auto"/>
            <w:bottom w:val="none" w:sz="0" w:space="0" w:color="auto"/>
            <w:right w:val="none" w:sz="0" w:space="0" w:color="auto"/>
          </w:divBdr>
        </w:div>
        <w:div w:id="456262573">
          <w:marLeft w:val="0"/>
          <w:marRight w:val="0"/>
          <w:marTop w:val="0"/>
          <w:marBottom w:val="0"/>
          <w:divBdr>
            <w:top w:val="none" w:sz="0" w:space="0" w:color="auto"/>
            <w:left w:val="none" w:sz="0" w:space="0" w:color="auto"/>
            <w:bottom w:val="none" w:sz="0" w:space="0" w:color="auto"/>
            <w:right w:val="none" w:sz="0" w:space="0" w:color="auto"/>
          </w:divBdr>
        </w:div>
        <w:div w:id="448160673">
          <w:marLeft w:val="0"/>
          <w:marRight w:val="0"/>
          <w:marTop w:val="0"/>
          <w:marBottom w:val="0"/>
          <w:divBdr>
            <w:top w:val="none" w:sz="0" w:space="0" w:color="auto"/>
            <w:left w:val="none" w:sz="0" w:space="0" w:color="auto"/>
            <w:bottom w:val="none" w:sz="0" w:space="0" w:color="auto"/>
            <w:right w:val="none" w:sz="0" w:space="0" w:color="auto"/>
          </w:divBdr>
        </w:div>
        <w:div w:id="1259218085">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
        <w:div w:id="1592546089">
          <w:marLeft w:val="0"/>
          <w:marRight w:val="0"/>
          <w:marTop w:val="0"/>
          <w:marBottom w:val="0"/>
          <w:divBdr>
            <w:top w:val="none" w:sz="0" w:space="0" w:color="auto"/>
            <w:left w:val="none" w:sz="0" w:space="0" w:color="auto"/>
            <w:bottom w:val="none" w:sz="0" w:space="0" w:color="auto"/>
            <w:right w:val="none" w:sz="0" w:space="0" w:color="auto"/>
          </w:divBdr>
        </w:div>
        <w:div w:id="2115518172">
          <w:marLeft w:val="0"/>
          <w:marRight w:val="0"/>
          <w:marTop w:val="0"/>
          <w:marBottom w:val="0"/>
          <w:divBdr>
            <w:top w:val="none" w:sz="0" w:space="0" w:color="auto"/>
            <w:left w:val="none" w:sz="0" w:space="0" w:color="auto"/>
            <w:bottom w:val="none" w:sz="0" w:space="0" w:color="auto"/>
            <w:right w:val="none" w:sz="0" w:space="0" w:color="auto"/>
          </w:divBdr>
        </w:div>
        <w:div w:id="262108217">
          <w:marLeft w:val="0"/>
          <w:marRight w:val="0"/>
          <w:marTop w:val="0"/>
          <w:marBottom w:val="0"/>
          <w:divBdr>
            <w:top w:val="none" w:sz="0" w:space="0" w:color="auto"/>
            <w:left w:val="none" w:sz="0" w:space="0" w:color="auto"/>
            <w:bottom w:val="none" w:sz="0" w:space="0" w:color="auto"/>
            <w:right w:val="none" w:sz="0" w:space="0" w:color="auto"/>
          </w:divBdr>
        </w:div>
        <w:div w:id="1763408469">
          <w:marLeft w:val="0"/>
          <w:marRight w:val="0"/>
          <w:marTop w:val="0"/>
          <w:marBottom w:val="0"/>
          <w:divBdr>
            <w:top w:val="none" w:sz="0" w:space="0" w:color="auto"/>
            <w:left w:val="none" w:sz="0" w:space="0" w:color="auto"/>
            <w:bottom w:val="none" w:sz="0" w:space="0" w:color="auto"/>
            <w:right w:val="none" w:sz="0" w:space="0" w:color="auto"/>
          </w:divBdr>
        </w:div>
        <w:div w:id="806355200">
          <w:marLeft w:val="0"/>
          <w:marRight w:val="0"/>
          <w:marTop w:val="0"/>
          <w:marBottom w:val="0"/>
          <w:divBdr>
            <w:top w:val="none" w:sz="0" w:space="0" w:color="auto"/>
            <w:left w:val="none" w:sz="0" w:space="0" w:color="auto"/>
            <w:bottom w:val="none" w:sz="0" w:space="0" w:color="auto"/>
            <w:right w:val="none" w:sz="0" w:space="0" w:color="auto"/>
          </w:divBdr>
        </w:div>
        <w:div w:id="1981380107">
          <w:marLeft w:val="0"/>
          <w:marRight w:val="0"/>
          <w:marTop w:val="0"/>
          <w:marBottom w:val="0"/>
          <w:divBdr>
            <w:top w:val="none" w:sz="0" w:space="0" w:color="auto"/>
            <w:left w:val="none" w:sz="0" w:space="0" w:color="auto"/>
            <w:bottom w:val="none" w:sz="0" w:space="0" w:color="auto"/>
            <w:right w:val="none" w:sz="0" w:space="0" w:color="auto"/>
          </w:divBdr>
        </w:div>
        <w:div w:id="810489046">
          <w:marLeft w:val="0"/>
          <w:marRight w:val="0"/>
          <w:marTop w:val="0"/>
          <w:marBottom w:val="0"/>
          <w:divBdr>
            <w:top w:val="none" w:sz="0" w:space="0" w:color="auto"/>
            <w:left w:val="none" w:sz="0" w:space="0" w:color="auto"/>
            <w:bottom w:val="none" w:sz="0" w:space="0" w:color="auto"/>
            <w:right w:val="none" w:sz="0" w:space="0" w:color="auto"/>
          </w:divBdr>
        </w:div>
        <w:div w:id="1983342842">
          <w:marLeft w:val="0"/>
          <w:marRight w:val="0"/>
          <w:marTop w:val="0"/>
          <w:marBottom w:val="0"/>
          <w:divBdr>
            <w:top w:val="none" w:sz="0" w:space="0" w:color="auto"/>
            <w:left w:val="none" w:sz="0" w:space="0" w:color="auto"/>
            <w:bottom w:val="none" w:sz="0" w:space="0" w:color="auto"/>
            <w:right w:val="none" w:sz="0" w:space="0" w:color="auto"/>
          </w:divBdr>
        </w:div>
        <w:div w:id="2028486619">
          <w:marLeft w:val="0"/>
          <w:marRight w:val="0"/>
          <w:marTop w:val="0"/>
          <w:marBottom w:val="0"/>
          <w:divBdr>
            <w:top w:val="none" w:sz="0" w:space="0" w:color="auto"/>
            <w:left w:val="none" w:sz="0" w:space="0" w:color="auto"/>
            <w:bottom w:val="none" w:sz="0" w:space="0" w:color="auto"/>
            <w:right w:val="none" w:sz="0" w:space="0" w:color="auto"/>
          </w:divBdr>
        </w:div>
        <w:div w:id="1378818082">
          <w:marLeft w:val="0"/>
          <w:marRight w:val="0"/>
          <w:marTop w:val="0"/>
          <w:marBottom w:val="0"/>
          <w:divBdr>
            <w:top w:val="none" w:sz="0" w:space="0" w:color="auto"/>
            <w:left w:val="none" w:sz="0" w:space="0" w:color="auto"/>
            <w:bottom w:val="none" w:sz="0" w:space="0" w:color="auto"/>
            <w:right w:val="none" w:sz="0" w:space="0" w:color="auto"/>
          </w:divBdr>
        </w:div>
        <w:div w:id="1725908439">
          <w:marLeft w:val="0"/>
          <w:marRight w:val="0"/>
          <w:marTop w:val="0"/>
          <w:marBottom w:val="0"/>
          <w:divBdr>
            <w:top w:val="none" w:sz="0" w:space="0" w:color="auto"/>
            <w:left w:val="none" w:sz="0" w:space="0" w:color="auto"/>
            <w:bottom w:val="none" w:sz="0" w:space="0" w:color="auto"/>
            <w:right w:val="none" w:sz="0" w:space="0" w:color="auto"/>
          </w:divBdr>
        </w:div>
        <w:div w:id="1537354480">
          <w:marLeft w:val="0"/>
          <w:marRight w:val="0"/>
          <w:marTop w:val="0"/>
          <w:marBottom w:val="0"/>
          <w:divBdr>
            <w:top w:val="none" w:sz="0" w:space="0" w:color="auto"/>
            <w:left w:val="none" w:sz="0" w:space="0" w:color="auto"/>
            <w:bottom w:val="none" w:sz="0" w:space="0" w:color="auto"/>
            <w:right w:val="none" w:sz="0" w:space="0" w:color="auto"/>
          </w:divBdr>
        </w:div>
        <w:div w:id="1492790493">
          <w:marLeft w:val="0"/>
          <w:marRight w:val="0"/>
          <w:marTop w:val="0"/>
          <w:marBottom w:val="0"/>
          <w:divBdr>
            <w:top w:val="none" w:sz="0" w:space="0" w:color="auto"/>
            <w:left w:val="none" w:sz="0" w:space="0" w:color="auto"/>
            <w:bottom w:val="none" w:sz="0" w:space="0" w:color="auto"/>
            <w:right w:val="none" w:sz="0" w:space="0" w:color="auto"/>
          </w:divBdr>
        </w:div>
        <w:div w:id="995306046">
          <w:marLeft w:val="0"/>
          <w:marRight w:val="0"/>
          <w:marTop w:val="0"/>
          <w:marBottom w:val="0"/>
          <w:divBdr>
            <w:top w:val="none" w:sz="0" w:space="0" w:color="auto"/>
            <w:left w:val="none" w:sz="0" w:space="0" w:color="auto"/>
            <w:bottom w:val="none" w:sz="0" w:space="0" w:color="auto"/>
            <w:right w:val="none" w:sz="0" w:space="0" w:color="auto"/>
          </w:divBdr>
        </w:div>
        <w:div w:id="664431389">
          <w:marLeft w:val="0"/>
          <w:marRight w:val="0"/>
          <w:marTop w:val="0"/>
          <w:marBottom w:val="0"/>
          <w:divBdr>
            <w:top w:val="none" w:sz="0" w:space="0" w:color="auto"/>
            <w:left w:val="none" w:sz="0" w:space="0" w:color="auto"/>
            <w:bottom w:val="none" w:sz="0" w:space="0" w:color="auto"/>
            <w:right w:val="none" w:sz="0" w:space="0" w:color="auto"/>
          </w:divBdr>
        </w:div>
        <w:div w:id="1392461850">
          <w:marLeft w:val="0"/>
          <w:marRight w:val="0"/>
          <w:marTop w:val="0"/>
          <w:marBottom w:val="0"/>
          <w:divBdr>
            <w:top w:val="none" w:sz="0" w:space="0" w:color="auto"/>
            <w:left w:val="none" w:sz="0" w:space="0" w:color="auto"/>
            <w:bottom w:val="none" w:sz="0" w:space="0" w:color="auto"/>
            <w:right w:val="none" w:sz="0" w:space="0" w:color="auto"/>
          </w:divBdr>
        </w:div>
        <w:div w:id="927423396">
          <w:marLeft w:val="0"/>
          <w:marRight w:val="0"/>
          <w:marTop w:val="0"/>
          <w:marBottom w:val="0"/>
          <w:divBdr>
            <w:top w:val="none" w:sz="0" w:space="0" w:color="auto"/>
            <w:left w:val="none" w:sz="0" w:space="0" w:color="auto"/>
            <w:bottom w:val="none" w:sz="0" w:space="0" w:color="auto"/>
            <w:right w:val="none" w:sz="0" w:space="0" w:color="auto"/>
          </w:divBdr>
        </w:div>
        <w:div w:id="1066732113">
          <w:marLeft w:val="0"/>
          <w:marRight w:val="0"/>
          <w:marTop w:val="0"/>
          <w:marBottom w:val="0"/>
          <w:divBdr>
            <w:top w:val="none" w:sz="0" w:space="0" w:color="auto"/>
            <w:left w:val="none" w:sz="0" w:space="0" w:color="auto"/>
            <w:bottom w:val="none" w:sz="0" w:space="0" w:color="auto"/>
            <w:right w:val="none" w:sz="0" w:space="0" w:color="auto"/>
          </w:divBdr>
        </w:div>
      </w:divsChild>
    </w:div>
    <w:div w:id="1606424280">
      <w:bodyDiv w:val="1"/>
      <w:marLeft w:val="0"/>
      <w:marRight w:val="0"/>
      <w:marTop w:val="0"/>
      <w:marBottom w:val="0"/>
      <w:divBdr>
        <w:top w:val="none" w:sz="0" w:space="0" w:color="auto"/>
        <w:left w:val="none" w:sz="0" w:space="0" w:color="auto"/>
        <w:bottom w:val="none" w:sz="0" w:space="0" w:color="auto"/>
        <w:right w:val="none" w:sz="0" w:space="0" w:color="auto"/>
      </w:divBdr>
    </w:div>
    <w:div w:id="1651976572">
      <w:bodyDiv w:val="1"/>
      <w:marLeft w:val="0"/>
      <w:marRight w:val="0"/>
      <w:marTop w:val="0"/>
      <w:marBottom w:val="0"/>
      <w:divBdr>
        <w:top w:val="none" w:sz="0" w:space="0" w:color="auto"/>
        <w:left w:val="none" w:sz="0" w:space="0" w:color="auto"/>
        <w:bottom w:val="none" w:sz="0" w:space="0" w:color="auto"/>
        <w:right w:val="none" w:sz="0" w:space="0" w:color="auto"/>
      </w:divBdr>
      <w:divsChild>
        <w:div w:id="1752702172">
          <w:marLeft w:val="0"/>
          <w:marRight w:val="0"/>
          <w:marTop w:val="0"/>
          <w:marBottom w:val="0"/>
          <w:divBdr>
            <w:top w:val="none" w:sz="0" w:space="0" w:color="auto"/>
            <w:left w:val="none" w:sz="0" w:space="0" w:color="auto"/>
            <w:bottom w:val="none" w:sz="0" w:space="0" w:color="auto"/>
            <w:right w:val="none" w:sz="0" w:space="0" w:color="auto"/>
          </w:divBdr>
        </w:div>
        <w:div w:id="650452864">
          <w:marLeft w:val="0"/>
          <w:marRight w:val="0"/>
          <w:marTop w:val="0"/>
          <w:marBottom w:val="0"/>
          <w:divBdr>
            <w:top w:val="none" w:sz="0" w:space="0" w:color="auto"/>
            <w:left w:val="none" w:sz="0" w:space="0" w:color="auto"/>
            <w:bottom w:val="none" w:sz="0" w:space="0" w:color="auto"/>
            <w:right w:val="none" w:sz="0" w:space="0" w:color="auto"/>
          </w:divBdr>
        </w:div>
        <w:div w:id="85461079">
          <w:marLeft w:val="0"/>
          <w:marRight w:val="0"/>
          <w:marTop w:val="0"/>
          <w:marBottom w:val="0"/>
          <w:divBdr>
            <w:top w:val="none" w:sz="0" w:space="0" w:color="auto"/>
            <w:left w:val="none" w:sz="0" w:space="0" w:color="auto"/>
            <w:bottom w:val="none" w:sz="0" w:space="0" w:color="auto"/>
            <w:right w:val="none" w:sz="0" w:space="0" w:color="auto"/>
          </w:divBdr>
        </w:div>
        <w:div w:id="1878618636">
          <w:marLeft w:val="0"/>
          <w:marRight w:val="0"/>
          <w:marTop w:val="0"/>
          <w:marBottom w:val="0"/>
          <w:divBdr>
            <w:top w:val="none" w:sz="0" w:space="0" w:color="auto"/>
            <w:left w:val="none" w:sz="0" w:space="0" w:color="auto"/>
            <w:bottom w:val="none" w:sz="0" w:space="0" w:color="auto"/>
            <w:right w:val="none" w:sz="0" w:space="0" w:color="auto"/>
          </w:divBdr>
        </w:div>
        <w:div w:id="1303190945">
          <w:marLeft w:val="0"/>
          <w:marRight w:val="0"/>
          <w:marTop w:val="0"/>
          <w:marBottom w:val="0"/>
          <w:divBdr>
            <w:top w:val="none" w:sz="0" w:space="0" w:color="auto"/>
            <w:left w:val="none" w:sz="0" w:space="0" w:color="auto"/>
            <w:bottom w:val="none" w:sz="0" w:space="0" w:color="auto"/>
            <w:right w:val="none" w:sz="0" w:space="0" w:color="auto"/>
          </w:divBdr>
        </w:div>
        <w:div w:id="906652493">
          <w:marLeft w:val="0"/>
          <w:marRight w:val="0"/>
          <w:marTop w:val="0"/>
          <w:marBottom w:val="0"/>
          <w:divBdr>
            <w:top w:val="none" w:sz="0" w:space="0" w:color="auto"/>
            <w:left w:val="none" w:sz="0" w:space="0" w:color="auto"/>
            <w:bottom w:val="none" w:sz="0" w:space="0" w:color="auto"/>
            <w:right w:val="none" w:sz="0" w:space="0" w:color="auto"/>
          </w:divBdr>
        </w:div>
        <w:div w:id="456949677">
          <w:marLeft w:val="0"/>
          <w:marRight w:val="0"/>
          <w:marTop w:val="0"/>
          <w:marBottom w:val="0"/>
          <w:divBdr>
            <w:top w:val="none" w:sz="0" w:space="0" w:color="auto"/>
            <w:left w:val="none" w:sz="0" w:space="0" w:color="auto"/>
            <w:bottom w:val="none" w:sz="0" w:space="0" w:color="auto"/>
            <w:right w:val="none" w:sz="0" w:space="0" w:color="auto"/>
          </w:divBdr>
        </w:div>
        <w:div w:id="1235966304">
          <w:marLeft w:val="0"/>
          <w:marRight w:val="0"/>
          <w:marTop w:val="0"/>
          <w:marBottom w:val="0"/>
          <w:divBdr>
            <w:top w:val="none" w:sz="0" w:space="0" w:color="auto"/>
            <w:left w:val="none" w:sz="0" w:space="0" w:color="auto"/>
            <w:bottom w:val="none" w:sz="0" w:space="0" w:color="auto"/>
            <w:right w:val="none" w:sz="0" w:space="0" w:color="auto"/>
          </w:divBdr>
        </w:div>
        <w:div w:id="1673991075">
          <w:marLeft w:val="0"/>
          <w:marRight w:val="0"/>
          <w:marTop w:val="0"/>
          <w:marBottom w:val="0"/>
          <w:divBdr>
            <w:top w:val="none" w:sz="0" w:space="0" w:color="auto"/>
            <w:left w:val="none" w:sz="0" w:space="0" w:color="auto"/>
            <w:bottom w:val="none" w:sz="0" w:space="0" w:color="auto"/>
            <w:right w:val="none" w:sz="0" w:space="0" w:color="auto"/>
          </w:divBdr>
        </w:div>
      </w:divsChild>
    </w:div>
    <w:div w:id="1668169343">
      <w:bodyDiv w:val="1"/>
      <w:marLeft w:val="0"/>
      <w:marRight w:val="0"/>
      <w:marTop w:val="0"/>
      <w:marBottom w:val="0"/>
      <w:divBdr>
        <w:top w:val="none" w:sz="0" w:space="0" w:color="auto"/>
        <w:left w:val="none" w:sz="0" w:space="0" w:color="auto"/>
        <w:bottom w:val="none" w:sz="0" w:space="0" w:color="auto"/>
        <w:right w:val="none" w:sz="0" w:space="0" w:color="auto"/>
      </w:divBdr>
    </w:div>
    <w:div w:id="1669677408">
      <w:bodyDiv w:val="1"/>
      <w:marLeft w:val="0"/>
      <w:marRight w:val="0"/>
      <w:marTop w:val="0"/>
      <w:marBottom w:val="0"/>
      <w:divBdr>
        <w:top w:val="none" w:sz="0" w:space="0" w:color="auto"/>
        <w:left w:val="none" w:sz="0" w:space="0" w:color="auto"/>
        <w:bottom w:val="none" w:sz="0" w:space="0" w:color="auto"/>
        <w:right w:val="none" w:sz="0" w:space="0" w:color="auto"/>
      </w:divBdr>
      <w:divsChild>
        <w:div w:id="1731612541">
          <w:marLeft w:val="0"/>
          <w:marRight w:val="0"/>
          <w:marTop w:val="0"/>
          <w:marBottom w:val="0"/>
          <w:divBdr>
            <w:top w:val="none" w:sz="0" w:space="0" w:color="auto"/>
            <w:left w:val="none" w:sz="0" w:space="0" w:color="auto"/>
            <w:bottom w:val="none" w:sz="0" w:space="0" w:color="auto"/>
            <w:right w:val="none" w:sz="0" w:space="0" w:color="auto"/>
          </w:divBdr>
        </w:div>
        <w:div w:id="2116943950">
          <w:marLeft w:val="0"/>
          <w:marRight w:val="0"/>
          <w:marTop w:val="0"/>
          <w:marBottom w:val="0"/>
          <w:divBdr>
            <w:top w:val="none" w:sz="0" w:space="0" w:color="auto"/>
            <w:left w:val="none" w:sz="0" w:space="0" w:color="auto"/>
            <w:bottom w:val="none" w:sz="0" w:space="0" w:color="auto"/>
            <w:right w:val="none" w:sz="0" w:space="0" w:color="auto"/>
          </w:divBdr>
        </w:div>
        <w:div w:id="639572414">
          <w:marLeft w:val="0"/>
          <w:marRight w:val="0"/>
          <w:marTop w:val="0"/>
          <w:marBottom w:val="0"/>
          <w:divBdr>
            <w:top w:val="none" w:sz="0" w:space="0" w:color="auto"/>
            <w:left w:val="none" w:sz="0" w:space="0" w:color="auto"/>
            <w:bottom w:val="none" w:sz="0" w:space="0" w:color="auto"/>
            <w:right w:val="none" w:sz="0" w:space="0" w:color="auto"/>
          </w:divBdr>
        </w:div>
        <w:div w:id="749544771">
          <w:marLeft w:val="0"/>
          <w:marRight w:val="0"/>
          <w:marTop w:val="0"/>
          <w:marBottom w:val="0"/>
          <w:divBdr>
            <w:top w:val="none" w:sz="0" w:space="0" w:color="auto"/>
            <w:left w:val="none" w:sz="0" w:space="0" w:color="auto"/>
            <w:bottom w:val="none" w:sz="0" w:space="0" w:color="auto"/>
            <w:right w:val="none" w:sz="0" w:space="0" w:color="auto"/>
          </w:divBdr>
        </w:div>
        <w:div w:id="50152482">
          <w:marLeft w:val="0"/>
          <w:marRight w:val="0"/>
          <w:marTop w:val="0"/>
          <w:marBottom w:val="0"/>
          <w:divBdr>
            <w:top w:val="none" w:sz="0" w:space="0" w:color="auto"/>
            <w:left w:val="none" w:sz="0" w:space="0" w:color="auto"/>
            <w:bottom w:val="none" w:sz="0" w:space="0" w:color="auto"/>
            <w:right w:val="none" w:sz="0" w:space="0" w:color="auto"/>
          </w:divBdr>
        </w:div>
      </w:divsChild>
    </w:div>
    <w:div w:id="1692145827">
      <w:bodyDiv w:val="1"/>
      <w:marLeft w:val="0"/>
      <w:marRight w:val="0"/>
      <w:marTop w:val="0"/>
      <w:marBottom w:val="0"/>
      <w:divBdr>
        <w:top w:val="none" w:sz="0" w:space="0" w:color="auto"/>
        <w:left w:val="none" w:sz="0" w:space="0" w:color="auto"/>
        <w:bottom w:val="none" w:sz="0" w:space="0" w:color="auto"/>
        <w:right w:val="none" w:sz="0" w:space="0" w:color="auto"/>
      </w:divBdr>
      <w:divsChild>
        <w:div w:id="642470918">
          <w:marLeft w:val="0"/>
          <w:marRight w:val="0"/>
          <w:marTop w:val="0"/>
          <w:marBottom w:val="0"/>
          <w:divBdr>
            <w:top w:val="none" w:sz="0" w:space="0" w:color="auto"/>
            <w:left w:val="none" w:sz="0" w:space="0" w:color="auto"/>
            <w:bottom w:val="none" w:sz="0" w:space="0" w:color="auto"/>
            <w:right w:val="none" w:sz="0" w:space="0" w:color="auto"/>
          </w:divBdr>
        </w:div>
        <w:div w:id="2060930701">
          <w:marLeft w:val="0"/>
          <w:marRight w:val="0"/>
          <w:marTop w:val="0"/>
          <w:marBottom w:val="0"/>
          <w:divBdr>
            <w:top w:val="none" w:sz="0" w:space="0" w:color="auto"/>
            <w:left w:val="none" w:sz="0" w:space="0" w:color="auto"/>
            <w:bottom w:val="none" w:sz="0" w:space="0" w:color="auto"/>
            <w:right w:val="none" w:sz="0" w:space="0" w:color="auto"/>
          </w:divBdr>
        </w:div>
        <w:div w:id="321393123">
          <w:marLeft w:val="0"/>
          <w:marRight w:val="0"/>
          <w:marTop w:val="0"/>
          <w:marBottom w:val="0"/>
          <w:divBdr>
            <w:top w:val="none" w:sz="0" w:space="0" w:color="auto"/>
            <w:left w:val="none" w:sz="0" w:space="0" w:color="auto"/>
            <w:bottom w:val="none" w:sz="0" w:space="0" w:color="auto"/>
            <w:right w:val="none" w:sz="0" w:space="0" w:color="auto"/>
          </w:divBdr>
        </w:div>
        <w:div w:id="967972511">
          <w:marLeft w:val="0"/>
          <w:marRight w:val="0"/>
          <w:marTop w:val="0"/>
          <w:marBottom w:val="0"/>
          <w:divBdr>
            <w:top w:val="none" w:sz="0" w:space="0" w:color="auto"/>
            <w:left w:val="none" w:sz="0" w:space="0" w:color="auto"/>
            <w:bottom w:val="none" w:sz="0" w:space="0" w:color="auto"/>
            <w:right w:val="none" w:sz="0" w:space="0" w:color="auto"/>
          </w:divBdr>
        </w:div>
      </w:divsChild>
    </w:div>
    <w:div w:id="1748763149">
      <w:bodyDiv w:val="1"/>
      <w:marLeft w:val="0"/>
      <w:marRight w:val="0"/>
      <w:marTop w:val="0"/>
      <w:marBottom w:val="0"/>
      <w:divBdr>
        <w:top w:val="none" w:sz="0" w:space="0" w:color="auto"/>
        <w:left w:val="none" w:sz="0" w:space="0" w:color="auto"/>
        <w:bottom w:val="none" w:sz="0" w:space="0" w:color="auto"/>
        <w:right w:val="none" w:sz="0" w:space="0" w:color="auto"/>
      </w:divBdr>
      <w:divsChild>
        <w:div w:id="1206793556">
          <w:marLeft w:val="0"/>
          <w:marRight w:val="0"/>
          <w:marTop w:val="0"/>
          <w:marBottom w:val="0"/>
          <w:divBdr>
            <w:top w:val="none" w:sz="0" w:space="0" w:color="auto"/>
            <w:left w:val="none" w:sz="0" w:space="0" w:color="auto"/>
            <w:bottom w:val="none" w:sz="0" w:space="0" w:color="auto"/>
            <w:right w:val="none" w:sz="0" w:space="0" w:color="auto"/>
          </w:divBdr>
        </w:div>
        <w:div w:id="1601838745">
          <w:marLeft w:val="0"/>
          <w:marRight w:val="0"/>
          <w:marTop w:val="0"/>
          <w:marBottom w:val="0"/>
          <w:divBdr>
            <w:top w:val="none" w:sz="0" w:space="0" w:color="auto"/>
            <w:left w:val="none" w:sz="0" w:space="0" w:color="auto"/>
            <w:bottom w:val="none" w:sz="0" w:space="0" w:color="auto"/>
            <w:right w:val="none" w:sz="0" w:space="0" w:color="auto"/>
          </w:divBdr>
        </w:div>
        <w:div w:id="1950818677">
          <w:marLeft w:val="0"/>
          <w:marRight w:val="0"/>
          <w:marTop w:val="0"/>
          <w:marBottom w:val="0"/>
          <w:divBdr>
            <w:top w:val="none" w:sz="0" w:space="0" w:color="auto"/>
            <w:left w:val="none" w:sz="0" w:space="0" w:color="auto"/>
            <w:bottom w:val="none" w:sz="0" w:space="0" w:color="auto"/>
            <w:right w:val="none" w:sz="0" w:space="0" w:color="auto"/>
          </w:divBdr>
        </w:div>
        <w:div w:id="293677276">
          <w:marLeft w:val="0"/>
          <w:marRight w:val="0"/>
          <w:marTop w:val="0"/>
          <w:marBottom w:val="0"/>
          <w:divBdr>
            <w:top w:val="none" w:sz="0" w:space="0" w:color="auto"/>
            <w:left w:val="none" w:sz="0" w:space="0" w:color="auto"/>
            <w:bottom w:val="none" w:sz="0" w:space="0" w:color="auto"/>
            <w:right w:val="none" w:sz="0" w:space="0" w:color="auto"/>
          </w:divBdr>
        </w:div>
        <w:div w:id="346566577">
          <w:marLeft w:val="0"/>
          <w:marRight w:val="0"/>
          <w:marTop w:val="0"/>
          <w:marBottom w:val="0"/>
          <w:divBdr>
            <w:top w:val="none" w:sz="0" w:space="0" w:color="auto"/>
            <w:left w:val="none" w:sz="0" w:space="0" w:color="auto"/>
            <w:bottom w:val="none" w:sz="0" w:space="0" w:color="auto"/>
            <w:right w:val="none" w:sz="0" w:space="0" w:color="auto"/>
          </w:divBdr>
        </w:div>
        <w:div w:id="1003897165">
          <w:marLeft w:val="0"/>
          <w:marRight w:val="0"/>
          <w:marTop w:val="0"/>
          <w:marBottom w:val="0"/>
          <w:divBdr>
            <w:top w:val="none" w:sz="0" w:space="0" w:color="auto"/>
            <w:left w:val="none" w:sz="0" w:space="0" w:color="auto"/>
            <w:bottom w:val="none" w:sz="0" w:space="0" w:color="auto"/>
            <w:right w:val="none" w:sz="0" w:space="0" w:color="auto"/>
          </w:divBdr>
        </w:div>
        <w:div w:id="1055087140">
          <w:marLeft w:val="0"/>
          <w:marRight w:val="0"/>
          <w:marTop w:val="0"/>
          <w:marBottom w:val="0"/>
          <w:divBdr>
            <w:top w:val="none" w:sz="0" w:space="0" w:color="auto"/>
            <w:left w:val="none" w:sz="0" w:space="0" w:color="auto"/>
            <w:bottom w:val="none" w:sz="0" w:space="0" w:color="auto"/>
            <w:right w:val="none" w:sz="0" w:space="0" w:color="auto"/>
          </w:divBdr>
        </w:div>
        <w:div w:id="821383837">
          <w:marLeft w:val="0"/>
          <w:marRight w:val="0"/>
          <w:marTop w:val="0"/>
          <w:marBottom w:val="0"/>
          <w:divBdr>
            <w:top w:val="none" w:sz="0" w:space="0" w:color="auto"/>
            <w:left w:val="none" w:sz="0" w:space="0" w:color="auto"/>
            <w:bottom w:val="none" w:sz="0" w:space="0" w:color="auto"/>
            <w:right w:val="none" w:sz="0" w:space="0" w:color="auto"/>
          </w:divBdr>
        </w:div>
        <w:div w:id="1920476502">
          <w:marLeft w:val="0"/>
          <w:marRight w:val="0"/>
          <w:marTop w:val="0"/>
          <w:marBottom w:val="0"/>
          <w:divBdr>
            <w:top w:val="none" w:sz="0" w:space="0" w:color="auto"/>
            <w:left w:val="none" w:sz="0" w:space="0" w:color="auto"/>
            <w:bottom w:val="none" w:sz="0" w:space="0" w:color="auto"/>
            <w:right w:val="none" w:sz="0" w:space="0" w:color="auto"/>
          </w:divBdr>
        </w:div>
        <w:div w:id="1825777798">
          <w:marLeft w:val="0"/>
          <w:marRight w:val="0"/>
          <w:marTop w:val="0"/>
          <w:marBottom w:val="0"/>
          <w:divBdr>
            <w:top w:val="none" w:sz="0" w:space="0" w:color="auto"/>
            <w:left w:val="none" w:sz="0" w:space="0" w:color="auto"/>
            <w:bottom w:val="none" w:sz="0" w:space="0" w:color="auto"/>
            <w:right w:val="none" w:sz="0" w:space="0" w:color="auto"/>
          </w:divBdr>
        </w:div>
        <w:div w:id="1035036655">
          <w:marLeft w:val="0"/>
          <w:marRight w:val="0"/>
          <w:marTop w:val="0"/>
          <w:marBottom w:val="0"/>
          <w:divBdr>
            <w:top w:val="none" w:sz="0" w:space="0" w:color="auto"/>
            <w:left w:val="none" w:sz="0" w:space="0" w:color="auto"/>
            <w:bottom w:val="none" w:sz="0" w:space="0" w:color="auto"/>
            <w:right w:val="none" w:sz="0" w:space="0" w:color="auto"/>
          </w:divBdr>
        </w:div>
        <w:div w:id="1401557935">
          <w:marLeft w:val="0"/>
          <w:marRight w:val="0"/>
          <w:marTop w:val="0"/>
          <w:marBottom w:val="0"/>
          <w:divBdr>
            <w:top w:val="none" w:sz="0" w:space="0" w:color="auto"/>
            <w:left w:val="none" w:sz="0" w:space="0" w:color="auto"/>
            <w:bottom w:val="none" w:sz="0" w:space="0" w:color="auto"/>
            <w:right w:val="none" w:sz="0" w:space="0" w:color="auto"/>
          </w:divBdr>
        </w:div>
        <w:div w:id="527763828">
          <w:marLeft w:val="0"/>
          <w:marRight w:val="0"/>
          <w:marTop w:val="0"/>
          <w:marBottom w:val="0"/>
          <w:divBdr>
            <w:top w:val="none" w:sz="0" w:space="0" w:color="auto"/>
            <w:left w:val="none" w:sz="0" w:space="0" w:color="auto"/>
            <w:bottom w:val="none" w:sz="0" w:space="0" w:color="auto"/>
            <w:right w:val="none" w:sz="0" w:space="0" w:color="auto"/>
          </w:divBdr>
        </w:div>
        <w:div w:id="592471437">
          <w:marLeft w:val="0"/>
          <w:marRight w:val="0"/>
          <w:marTop w:val="0"/>
          <w:marBottom w:val="0"/>
          <w:divBdr>
            <w:top w:val="none" w:sz="0" w:space="0" w:color="auto"/>
            <w:left w:val="none" w:sz="0" w:space="0" w:color="auto"/>
            <w:bottom w:val="none" w:sz="0" w:space="0" w:color="auto"/>
            <w:right w:val="none" w:sz="0" w:space="0" w:color="auto"/>
          </w:divBdr>
        </w:div>
        <w:div w:id="2056152441">
          <w:marLeft w:val="0"/>
          <w:marRight w:val="0"/>
          <w:marTop w:val="0"/>
          <w:marBottom w:val="0"/>
          <w:divBdr>
            <w:top w:val="none" w:sz="0" w:space="0" w:color="auto"/>
            <w:left w:val="none" w:sz="0" w:space="0" w:color="auto"/>
            <w:bottom w:val="none" w:sz="0" w:space="0" w:color="auto"/>
            <w:right w:val="none" w:sz="0" w:space="0" w:color="auto"/>
          </w:divBdr>
        </w:div>
        <w:div w:id="40251010">
          <w:marLeft w:val="0"/>
          <w:marRight w:val="0"/>
          <w:marTop w:val="0"/>
          <w:marBottom w:val="0"/>
          <w:divBdr>
            <w:top w:val="none" w:sz="0" w:space="0" w:color="auto"/>
            <w:left w:val="none" w:sz="0" w:space="0" w:color="auto"/>
            <w:bottom w:val="none" w:sz="0" w:space="0" w:color="auto"/>
            <w:right w:val="none" w:sz="0" w:space="0" w:color="auto"/>
          </w:divBdr>
        </w:div>
        <w:div w:id="1395086020">
          <w:marLeft w:val="0"/>
          <w:marRight w:val="0"/>
          <w:marTop w:val="0"/>
          <w:marBottom w:val="0"/>
          <w:divBdr>
            <w:top w:val="none" w:sz="0" w:space="0" w:color="auto"/>
            <w:left w:val="none" w:sz="0" w:space="0" w:color="auto"/>
            <w:bottom w:val="none" w:sz="0" w:space="0" w:color="auto"/>
            <w:right w:val="none" w:sz="0" w:space="0" w:color="auto"/>
          </w:divBdr>
        </w:div>
        <w:div w:id="1246065691">
          <w:marLeft w:val="0"/>
          <w:marRight w:val="0"/>
          <w:marTop w:val="0"/>
          <w:marBottom w:val="0"/>
          <w:divBdr>
            <w:top w:val="none" w:sz="0" w:space="0" w:color="auto"/>
            <w:left w:val="none" w:sz="0" w:space="0" w:color="auto"/>
            <w:bottom w:val="none" w:sz="0" w:space="0" w:color="auto"/>
            <w:right w:val="none" w:sz="0" w:space="0" w:color="auto"/>
          </w:divBdr>
        </w:div>
      </w:divsChild>
    </w:div>
    <w:div w:id="1830637833">
      <w:bodyDiv w:val="1"/>
      <w:marLeft w:val="0"/>
      <w:marRight w:val="0"/>
      <w:marTop w:val="0"/>
      <w:marBottom w:val="0"/>
      <w:divBdr>
        <w:top w:val="none" w:sz="0" w:space="0" w:color="auto"/>
        <w:left w:val="none" w:sz="0" w:space="0" w:color="auto"/>
        <w:bottom w:val="none" w:sz="0" w:space="0" w:color="auto"/>
        <w:right w:val="none" w:sz="0" w:space="0" w:color="auto"/>
      </w:divBdr>
      <w:divsChild>
        <w:div w:id="929123513">
          <w:marLeft w:val="0"/>
          <w:marRight w:val="0"/>
          <w:marTop w:val="0"/>
          <w:marBottom w:val="0"/>
          <w:divBdr>
            <w:top w:val="none" w:sz="0" w:space="0" w:color="auto"/>
            <w:left w:val="none" w:sz="0" w:space="0" w:color="auto"/>
            <w:bottom w:val="none" w:sz="0" w:space="0" w:color="auto"/>
            <w:right w:val="none" w:sz="0" w:space="0" w:color="auto"/>
          </w:divBdr>
        </w:div>
        <w:div w:id="1879319963">
          <w:marLeft w:val="0"/>
          <w:marRight w:val="0"/>
          <w:marTop w:val="0"/>
          <w:marBottom w:val="0"/>
          <w:divBdr>
            <w:top w:val="none" w:sz="0" w:space="0" w:color="auto"/>
            <w:left w:val="none" w:sz="0" w:space="0" w:color="auto"/>
            <w:bottom w:val="none" w:sz="0" w:space="0" w:color="auto"/>
            <w:right w:val="none" w:sz="0" w:space="0" w:color="auto"/>
          </w:divBdr>
        </w:div>
        <w:div w:id="1145393663">
          <w:marLeft w:val="0"/>
          <w:marRight w:val="0"/>
          <w:marTop w:val="0"/>
          <w:marBottom w:val="0"/>
          <w:divBdr>
            <w:top w:val="none" w:sz="0" w:space="0" w:color="auto"/>
            <w:left w:val="none" w:sz="0" w:space="0" w:color="auto"/>
            <w:bottom w:val="none" w:sz="0" w:space="0" w:color="auto"/>
            <w:right w:val="none" w:sz="0" w:space="0" w:color="auto"/>
          </w:divBdr>
        </w:div>
        <w:div w:id="1081412593">
          <w:marLeft w:val="0"/>
          <w:marRight w:val="0"/>
          <w:marTop w:val="0"/>
          <w:marBottom w:val="0"/>
          <w:divBdr>
            <w:top w:val="none" w:sz="0" w:space="0" w:color="auto"/>
            <w:left w:val="none" w:sz="0" w:space="0" w:color="auto"/>
            <w:bottom w:val="none" w:sz="0" w:space="0" w:color="auto"/>
            <w:right w:val="none" w:sz="0" w:space="0" w:color="auto"/>
          </w:divBdr>
        </w:div>
        <w:div w:id="720440697">
          <w:marLeft w:val="0"/>
          <w:marRight w:val="0"/>
          <w:marTop w:val="0"/>
          <w:marBottom w:val="0"/>
          <w:divBdr>
            <w:top w:val="none" w:sz="0" w:space="0" w:color="auto"/>
            <w:left w:val="none" w:sz="0" w:space="0" w:color="auto"/>
            <w:bottom w:val="none" w:sz="0" w:space="0" w:color="auto"/>
            <w:right w:val="none" w:sz="0" w:space="0" w:color="auto"/>
          </w:divBdr>
        </w:div>
        <w:div w:id="1474442039">
          <w:marLeft w:val="0"/>
          <w:marRight w:val="0"/>
          <w:marTop w:val="0"/>
          <w:marBottom w:val="0"/>
          <w:divBdr>
            <w:top w:val="none" w:sz="0" w:space="0" w:color="auto"/>
            <w:left w:val="none" w:sz="0" w:space="0" w:color="auto"/>
            <w:bottom w:val="none" w:sz="0" w:space="0" w:color="auto"/>
            <w:right w:val="none" w:sz="0" w:space="0" w:color="auto"/>
          </w:divBdr>
        </w:div>
      </w:divsChild>
    </w:div>
    <w:div w:id="1844510820">
      <w:bodyDiv w:val="1"/>
      <w:marLeft w:val="0"/>
      <w:marRight w:val="0"/>
      <w:marTop w:val="0"/>
      <w:marBottom w:val="0"/>
      <w:divBdr>
        <w:top w:val="none" w:sz="0" w:space="0" w:color="auto"/>
        <w:left w:val="none" w:sz="0" w:space="0" w:color="auto"/>
        <w:bottom w:val="none" w:sz="0" w:space="0" w:color="auto"/>
        <w:right w:val="none" w:sz="0" w:space="0" w:color="auto"/>
      </w:divBdr>
      <w:divsChild>
        <w:div w:id="2064400923">
          <w:marLeft w:val="0"/>
          <w:marRight w:val="0"/>
          <w:marTop w:val="0"/>
          <w:marBottom w:val="0"/>
          <w:divBdr>
            <w:top w:val="none" w:sz="0" w:space="0" w:color="auto"/>
            <w:left w:val="none" w:sz="0" w:space="0" w:color="auto"/>
            <w:bottom w:val="none" w:sz="0" w:space="0" w:color="auto"/>
            <w:right w:val="none" w:sz="0" w:space="0" w:color="auto"/>
          </w:divBdr>
        </w:div>
        <w:div w:id="576936889">
          <w:marLeft w:val="0"/>
          <w:marRight w:val="0"/>
          <w:marTop w:val="0"/>
          <w:marBottom w:val="0"/>
          <w:divBdr>
            <w:top w:val="none" w:sz="0" w:space="0" w:color="auto"/>
            <w:left w:val="none" w:sz="0" w:space="0" w:color="auto"/>
            <w:bottom w:val="none" w:sz="0" w:space="0" w:color="auto"/>
            <w:right w:val="none" w:sz="0" w:space="0" w:color="auto"/>
          </w:divBdr>
        </w:div>
        <w:div w:id="1663312811">
          <w:marLeft w:val="0"/>
          <w:marRight w:val="0"/>
          <w:marTop w:val="0"/>
          <w:marBottom w:val="0"/>
          <w:divBdr>
            <w:top w:val="none" w:sz="0" w:space="0" w:color="auto"/>
            <w:left w:val="none" w:sz="0" w:space="0" w:color="auto"/>
            <w:bottom w:val="none" w:sz="0" w:space="0" w:color="auto"/>
            <w:right w:val="none" w:sz="0" w:space="0" w:color="auto"/>
          </w:divBdr>
        </w:div>
        <w:div w:id="2004812446">
          <w:marLeft w:val="0"/>
          <w:marRight w:val="0"/>
          <w:marTop w:val="0"/>
          <w:marBottom w:val="0"/>
          <w:divBdr>
            <w:top w:val="none" w:sz="0" w:space="0" w:color="auto"/>
            <w:left w:val="none" w:sz="0" w:space="0" w:color="auto"/>
            <w:bottom w:val="none" w:sz="0" w:space="0" w:color="auto"/>
            <w:right w:val="none" w:sz="0" w:space="0" w:color="auto"/>
          </w:divBdr>
        </w:div>
        <w:div w:id="3940542">
          <w:marLeft w:val="0"/>
          <w:marRight w:val="0"/>
          <w:marTop w:val="0"/>
          <w:marBottom w:val="0"/>
          <w:divBdr>
            <w:top w:val="none" w:sz="0" w:space="0" w:color="auto"/>
            <w:left w:val="none" w:sz="0" w:space="0" w:color="auto"/>
            <w:bottom w:val="none" w:sz="0" w:space="0" w:color="auto"/>
            <w:right w:val="none" w:sz="0" w:space="0" w:color="auto"/>
          </w:divBdr>
        </w:div>
        <w:div w:id="807362813">
          <w:marLeft w:val="0"/>
          <w:marRight w:val="0"/>
          <w:marTop w:val="0"/>
          <w:marBottom w:val="0"/>
          <w:divBdr>
            <w:top w:val="none" w:sz="0" w:space="0" w:color="auto"/>
            <w:left w:val="none" w:sz="0" w:space="0" w:color="auto"/>
            <w:bottom w:val="none" w:sz="0" w:space="0" w:color="auto"/>
            <w:right w:val="none" w:sz="0" w:space="0" w:color="auto"/>
          </w:divBdr>
        </w:div>
        <w:div w:id="1881548624">
          <w:marLeft w:val="0"/>
          <w:marRight w:val="0"/>
          <w:marTop w:val="0"/>
          <w:marBottom w:val="0"/>
          <w:divBdr>
            <w:top w:val="none" w:sz="0" w:space="0" w:color="auto"/>
            <w:left w:val="none" w:sz="0" w:space="0" w:color="auto"/>
            <w:bottom w:val="none" w:sz="0" w:space="0" w:color="auto"/>
            <w:right w:val="none" w:sz="0" w:space="0" w:color="auto"/>
          </w:divBdr>
        </w:div>
        <w:div w:id="1256012255">
          <w:marLeft w:val="0"/>
          <w:marRight w:val="0"/>
          <w:marTop w:val="0"/>
          <w:marBottom w:val="0"/>
          <w:divBdr>
            <w:top w:val="none" w:sz="0" w:space="0" w:color="auto"/>
            <w:left w:val="none" w:sz="0" w:space="0" w:color="auto"/>
            <w:bottom w:val="none" w:sz="0" w:space="0" w:color="auto"/>
            <w:right w:val="none" w:sz="0" w:space="0" w:color="auto"/>
          </w:divBdr>
        </w:div>
        <w:div w:id="1225334739">
          <w:marLeft w:val="0"/>
          <w:marRight w:val="0"/>
          <w:marTop w:val="0"/>
          <w:marBottom w:val="0"/>
          <w:divBdr>
            <w:top w:val="none" w:sz="0" w:space="0" w:color="auto"/>
            <w:left w:val="none" w:sz="0" w:space="0" w:color="auto"/>
            <w:bottom w:val="none" w:sz="0" w:space="0" w:color="auto"/>
            <w:right w:val="none" w:sz="0" w:space="0" w:color="auto"/>
          </w:divBdr>
        </w:div>
        <w:div w:id="102506202">
          <w:marLeft w:val="0"/>
          <w:marRight w:val="0"/>
          <w:marTop w:val="0"/>
          <w:marBottom w:val="0"/>
          <w:divBdr>
            <w:top w:val="none" w:sz="0" w:space="0" w:color="auto"/>
            <w:left w:val="none" w:sz="0" w:space="0" w:color="auto"/>
            <w:bottom w:val="none" w:sz="0" w:space="0" w:color="auto"/>
            <w:right w:val="none" w:sz="0" w:space="0" w:color="auto"/>
          </w:divBdr>
        </w:div>
        <w:div w:id="622078043">
          <w:marLeft w:val="0"/>
          <w:marRight w:val="0"/>
          <w:marTop w:val="0"/>
          <w:marBottom w:val="0"/>
          <w:divBdr>
            <w:top w:val="none" w:sz="0" w:space="0" w:color="auto"/>
            <w:left w:val="none" w:sz="0" w:space="0" w:color="auto"/>
            <w:bottom w:val="none" w:sz="0" w:space="0" w:color="auto"/>
            <w:right w:val="none" w:sz="0" w:space="0" w:color="auto"/>
          </w:divBdr>
        </w:div>
        <w:div w:id="1342052258">
          <w:marLeft w:val="0"/>
          <w:marRight w:val="0"/>
          <w:marTop w:val="0"/>
          <w:marBottom w:val="0"/>
          <w:divBdr>
            <w:top w:val="none" w:sz="0" w:space="0" w:color="auto"/>
            <w:left w:val="none" w:sz="0" w:space="0" w:color="auto"/>
            <w:bottom w:val="none" w:sz="0" w:space="0" w:color="auto"/>
            <w:right w:val="none" w:sz="0" w:space="0" w:color="auto"/>
          </w:divBdr>
        </w:div>
        <w:div w:id="871383564">
          <w:marLeft w:val="0"/>
          <w:marRight w:val="0"/>
          <w:marTop w:val="0"/>
          <w:marBottom w:val="0"/>
          <w:divBdr>
            <w:top w:val="none" w:sz="0" w:space="0" w:color="auto"/>
            <w:left w:val="none" w:sz="0" w:space="0" w:color="auto"/>
            <w:bottom w:val="none" w:sz="0" w:space="0" w:color="auto"/>
            <w:right w:val="none" w:sz="0" w:space="0" w:color="auto"/>
          </w:divBdr>
        </w:div>
        <w:div w:id="1753970821">
          <w:marLeft w:val="0"/>
          <w:marRight w:val="0"/>
          <w:marTop w:val="0"/>
          <w:marBottom w:val="0"/>
          <w:divBdr>
            <w:top w:val="none" w:sz="0" w:space="0" w:color="auto"/>
            <w:left w:val="none" w:sz="0" w:space="0" w:color="auto"/>
            <w:bottom w:val="none" w:sz="0" w:space="0" w:color="auto"/>
            <w:right w:val="none" w:sz="0" w:space="0" w:color="auto"/>
          </w:divBdr>
        </w:div>
        <w:div w:id="574125309">
          <w:marLeft w:val="0"/>
          <w:marRight w:val="0"/>
          <w:marTop w:val="0"/>
          <w:marBottom w:val="0"/>
          <w:divBdr>
            <w:top w:val="none" w:sz="0" w:space="0" w:color="auto"/>
            <w:left w:val="none" w:sz="0" w:space="0" w:color="auto"/>
            <w:bottom w:val="none" w:sz="0" w:space="0" w:color="auto"/>
            <w:right w:val="none" w:sz="0" w:space="0" w:color="auto"/>
          </w:divBdr>
        </w:div>
        <w:div w:id="1237204425">
          <w:marLeft w:val="0"/>
          <w:marRight w:val="0"/>
          <w:marTop w:val="0"/>
          <w:marBottom w:val="0"/>
          <w:divBdr>
            <w:top w:val="none" w:sz="0" w:space="0" w:color="auto"/>
            <w:left w:val="none" w:sz="0" w:space="0" w:color="auto"/>
            <w:bottom w:val="none" w:sz="0" w:space="0" w:color="auto"/>
            <w:right w:val="none" w:sz="0" w:space="0" w:color="auto"/>
          </w:divBdr>
        </w:div>
      </w:divsChild>
    </w:div>
    <w:div w:id="1894149839">
      <w:bodyDiv w:val="1"/>
      <w:marLeft w:val="0"/>
      <w:marRight w:val="0"/>
      <w:marTop w:val="0"/>
      <w:marBottom w:val="0"/>
      <w:divBdr>
        <w:top w:val="none" w:sz="0" w:space="0" w:color="auto"/>
        <w:left w:val="none" w:sz="0" w:space="0" w:color="auto"/>
        <w:bottom w:val="none" w:sz="0" w:space="0" w:color="auto"/>
        <w:right w:val="none" w:sz="0" w:space="0" w:color="auto"/>
      </w:divBdr>
      <w:divsChild>
        <w:div w:id="69275299">
          <w:marLeft w:val="0"/>
          <w:marRight w:val="0"/>
          <w:marTop w:val="0"/>
          <w:marBottom w:val="0"/>
          <w:divBdr>
            <w:top w:val="none" w:sz="0" w:space="0" w:color="auto"/>
            <w:left w:val="none" w:sz="0" w:space="0" w:color="auto"/>
            <w:bottom w:val="none" w:sz="0" w:space="0" w:color="auto"/>
            <w:right w:val="none" w:sz="0" w:space="0" w:color="auto"/>
          </w:divBdr>
        </w:div>
        <w:div w:id="241722380">
          <w:marLeft w:val="0"/>
          <w:marRight w:val="0"/>
          <w:marTop w:val="0"/>
          <w:marBottom w:val="0"/>
          <w:divBdr>
            <w:top w:val="none" w:sz="0" w:space="0" w:color="auto"/>
            <w:left w:val="none" w:sz="0" w:space="0" w:color="auto"/>
            <w:bottom w:val="none" w:sz="0" w:space="0" w:color="auto"/>
            <w:right w:val="none" w:sz="0" w:space="0" w:color="auto"/>
          </w:divBdr>
        </w:div>
        <w:div w:id="1376005766">
          <w:marLeft w:val="0"/>
          <w:marRight w:val="0"/>
          <w:marTop w:val="0"/>
          <w:marBottom w:val="0"/>
          <w:divBdr>
            <w:top w:val="none" w:sz="0" w:space="0" w:color="auto"/>
            <w:left w:val="none" w:sz="0" w:space="0" w:color="auto"/>
            <w:bottom w:val="none" w:sz="0" w:space="0" w:color="auto"/>
            <w:right w:val="none" w:sz="0" w:space="0" w:color="auto"/>
          </w:divBdr>
        </w:div>
        <w:div w:id="1460605387">
          <w:marLeft w:val="0"/>
          <w:marRight w:val="0"/>
          <w:marTop w:val="0"/>
          <w:marBottom w:val="0"/>
          <w:divBdr>
            <w:top w:val="none" w:sz="0" w:space="0" w:color="auto"/>
            <w:left w:val="none" w:sz="0" w:space="0" w:color="auto"/>
            <w:bottom w:val="none" w:sz="0" w:space="0" w:color="auto"/>
            <w:right w:val="none" w:sz="0" w:space="0" w:color="auto"/>
          </w:divBdr>
        </w:div>
        <w:div w:id="501092999">
          <w:marLeft w:val="0"/>
          <w:marRight w:val="0"/>
          <w:marTop w:val="0"/>
          <w:marBottom w:val="0"/>
          <w:divBdr>
            <w:top w:val="none" w:sz="0" w:space="0" w:color="auto"/>
            <w:left w:val="none" w:sz="0" w:space="0" w:color="auto"/>
            <w:bottom w:val="none" w:sz="0" w:space="0" w:color="auto"/>
            <w:right w:val="none" w:sz="0" w:space="0" w:color="auto"/>
          </w:divBdr>
        </w:div>
        <w:div w:id="1270238741">
          <w:marLeft w:val="0"/>
          <w:marRight w:val="0"/>
          <w:marTop w:val="0"/>
          <w:marBottom w:val="0"/>
          <w:divBdr>
            <w:top w:val="none" w:sz="0" w:space="0" w:color="auto"/>
            <w:left w:val="none" w:sz="0" w:space="0" w:color="auto"/>
            <w:bottom w:val="none" w:sz="0" w:space="0" w:color="auto"/>
            <w:right w:val="none" w:sz="0" w:space="0" w:color="auto"/>
          </w:divBdr>
        </w:div>
        <w:div w:id="728456703">
          <w:marLeft w:val="0"/>
          <w:marRight w:val="0"/>
          <w:marTop w:val="0"/>
          <w:marBottom w:val="0"/>
          <w:divBdr>
            <w:top w:val="none" w:sz="0" w:space="0" w:color="auto"/>
            <w:left w:val="none" w:sz="0" w:space="0" w:color="auto"/>
            <w:bottom w:val="none" w:sz="0" w:space="0" w:color="auto"/>
            <w:right w:val="none" w:sz="0" w:space="0" w:color="auto"/>
          </w:divBdr>
        </w:div>
        <w:div w:id="824588955">
          <w:marLeft w:val="0"/>
          <w:marRight w:val="0"/>
          <w:marTop w:val="0"/>
          <w:marBottom w:val="0"/>
          <w:divBdr>
            <w:top w:val="none" w:sz="0" w:space="0" w:color="auto"/>
            <w:left w:val="none" w:sz="0" w:space="0" w:color="auto"/>
            <w:bottom w:val="none" w:sz="0" w:space="0" w:color="auto"/>
            <w:right w:val="none" w:sz="0" w:space="0" w:color="auto"/>
          </w:divBdr>
        </w:div>
        <w:div w:id="1680229095">
          <w:marLeft w:val="0"/>
          <w:marRight w:val="0"/>
          <w:marTop w:val="0"/>
          <w:marBottom w:val="0"/>
          <w:divBdr>
            <w:top w:val="none" w:sz="0" w:space="0" w:color="auto"/>
            <w:left w:val="none" w:sz="0" w:space="0" w:color="auto"/>
            <w:bottom w:val="none" w:sz="0" w:space="0" w:color="auto"/>
            <w:right w:val="none" w:sz="0" w:space="0" w:color="auto"/>
          </w:divBdr>
        </w:div>
        <w:div w:id="758061788">
          <w:marLeft w:val="0"/>
          <w:marRight w:val="0"/>
          <w:marTop w:val="0"/>
          <w:marBottom w:val="0"/>
          <w:divBdr>
            <w:top w:val="none" w:sz="0" w:space="0" w:color="auto"/>
            <w:left w:val="none" w:sz="0" w:space="0" w:color="auto"/>
            <w:bottom w:val="none" w:sz="0" w:space="0" w:color="auto"/>
            <w:right w:val="none" w:sz="0" w:space="0" w:color="auto"/>
          </w:divBdr>
        </w:div>
        <w:div w:id="1789472258">
          <w:marLeft w:val="0"/>
          <w:marRight w:val="0"/>
          <w:marTop w:val="0"/>
          <w:marBottom w:val="0"/>
          <w:divBdr>
            <w:top w:val="none" w:sz="0" w:space="0" w:color="auto"/>
            <w:left w:val="none" w:sz="0" w:space="0" w:color="auto"/>
            <w:bottom w:val="none" w:sz="0" w:space="0" w:color="auto"/>
            <w:right w:val="none" w:sz="0" w:space="0" w:color="auto"/>
          </w:divBdr>
        </w:div>
        <w:div w:id="272787543">
          <w:marLeft w:val="0"/>
          <w:marRight w:val="0"/>
          <w:marTop w:val="0"/>
          <w:marBottom w:val="0"/>
          <w:divBdr>
            <w:top w:val="none" w:sz="0" w:space="0" w:color="auto"/>
            <w:left w:val="none" w:sz="0" w:space="0" w:color="auto"/>
            <w:bottom w:val="none" w:sz="0" w:space="0" w:color="auto"/>
            <w:right w:val="none" w:sz="0" w:space="0" w:color="auto"/>
          </w:divBdr>
        </w:div>
        <w:div w:id="2076315814">
          <w:marLeft w:val="0"/>
          <w:marRight w:val="0"/>
          <w:marTop w:val="0"/>
          <w:marBottom w:val="0"/>
          <w:divBdr>
            <w:top w:val="none" w:sz="0" w:space="0" w:color="auto"/>
            <w:left w:val="none" w:sz="0" w:space="0" w:color="auto"/>
            <w:bottom w:val="none" w:sz="0" w:space="0" w:color="auto"/>
            <w:right w:val="none" w:sz="0" w:space="0" w:color="auto"/>
          </w:divBdr>
        </w:div>
        <w:div w:id="987515979">
          <w:marLeft w:val="0"/>
          <w:marRight w:val="0"/>
          <w:marTop w:val="0"/>
          <w:marBottom w:val="0"/>
          <w:divBdr>
            <w:top w:val="none" w:sz="0" w:space="0" w:color="auto"/>
            <w:left w:val="none" w:sz="0" w:space="0" w:color="auto"/>
            <w:bottom w:val="none" w:sz="0" w:space="0" w:color="auto"/>
            <w:right w:val="none" w:sz="0" w:space="0" w:color="auto"/>
          </w:divBdr>
        </w:div>
        <w:div w:id="2093966656">
          <w:marLeft w:val="0"/>
          <w:marRight w:val="0"/>
          <w:marTop w:val="0"/>
          <w:marBottom w:val="0"/>
          <w:divBdr>
            <w:top w:val="none" w:sz="0" w:space="0" w:color="auto"/>
            <w:left w:val="none" w:sz="0" w:space="0" w:color="auto"/>
            <w:bottom w:val="none" w:sz="0" w:space="0" w:color="auto"/>
            <w:right w:val="none" w:sz="0" w:space="0" w:color="auto"/>
          </w:divBdr>
        </w:div>
      </w:divsChild>
    </w:div>
    <w:div w:id="1894543452">
      <w:bodyDiv w:val="1"/>
      <w:marLeft w:val="0"/>
      <w:marRight w:val="0"/>
      <w:marTop w:val="0"/>
      <w:marBottom w:val="0"/>
      <w:divBdr>
        <w:top w:val="none" w:sz="0" w:space="0" w:color="auto"/>
        <w:left w:val="none" w:sz="0" w:space="0" w:color="auto"/>
        <w:bottom w:val="none" w:sz="0" w:space="0" w:color="auto"/>
        <w:right w:val="none" w:sz="0" w:space="0" w:color="auto"/>
      </w:divBdr>
    </w:div>
    <w:div w:id="1905337336">
      <w:bodyDiv w:val="1"/>
      <w:marLeft w:val="0"/>
      <w:marRight w:val="0"/>
      <w:marTop w:val="0"/>
      <w:marBottom w:val="0"/>
      <w:divBdr>
        <w:top w:val="none" w:sz="0" w:space="0" w:color="auto"/>
        <w:left w:val="none" w:sz="0" w:space="0" w:color="auto"/>
        <w:bottom w:val="none" w:sz="0" w:space="0" w:color="auto"/>
        <w:right w:val="none" w:sz="0" w:space="0" w:color="auto"/>
      </w:divBdr>
      <w:divsChild>
        <w:div w:id="1654603214">
          <w:marLeft w:val="0"/>
          <w:marRight w:val="0"/>
          <w:marTop w:val="0"/>
          <w:marBottom w:val="0"/>
          <w:divBdr>
            <w:top w:val="none" w:sz="0" w:space="0" w:color="auto"/>
            <w:left w:val="none" w:sz="0" w:space="0" w:color="auto"/>
            <w:bottom w:val="none" w:sz="0" w:space="0" w:color="auto"/>
            <w:right w:val="none" w:sz="0" w:space="0" w:color="auto"/>
          </w:divBdr>
        </w:div>
        <w:div w:id="729618167">
          <w:marLeft w:val="0"/>
          <w:marRight w:val="0"/>
          <w:marTop w:val="0"/>
          <w:marBottom w:val="0"/>
          <w:divBdr>
            <w:top w:val="none" w:sz="0" w:space="0" w:color="auto"/>
            <w:left w:val="none" w:sz="0" w:space="0" w:color="auto"/>
            <w:bottom w:val="none" w:sz="0" w:space="0" w:color="auto"/>
            <w:right w:val="none" w:sz="0" w:space="0" w:color="auto"/>
          </w:divBdr>
        </w:div>
        <w:div w:id="218250250">
          <w:marLeft w:val="0"/>
          <w:marRight w:val="0"/>
          <w:marTop w:val="0"/>
          <w:marBottom w:val="0"/>
          <w:divBdr>
            <w:top w:val="none" w:sz="0" w:space="0" w:color="auto"/>
            <w:left w:val="none" w:sz="0" w:space="0" w:color="auto"/>
            <w:bottom w:val="none" w:sz="0" w:space="0" w:color="auto"/>
            <w:right w:val="none" w:sz="0" w:space="0" w:color="auto"/>
          </w:divBdr>
        </w:div>
        <w:div w:id="1613588179">
          <w:marLeft w:val="0"/>
          <w:marRight w:val="0"/>
          <w:marTop w:val="0"/>
          <w:marBottom w:val="0"/>
          <w:divBdr>
            <w:top w:val="none" w:sz="0" w:space="0" w:color="auto"/>
            <w:left w:val="none" w:sz="0" w:space="0" w:color="auto"/>
            <w:bottom w:val="none" w:sz="0" w:space="0" w:color="auto"/>
            <w:right w:val="none" w:sz="0" w:space="0" w:color="auto"/>
          </w:divBdr>
        </w:div>
        <w:div w:id="1654873543">
          <w:marLeft w:val="0"/>
          <w:marRight w:val="0"/>
          <w:marTop w:val="0"/>
          <w:marBottom w:val="0"/>
          <w:divBdr>
            <w:top w:val="none" w:sz="0" w:space="0" w:color="auto"/>
            <w:left w:val="none" w:sz="0" w:space="0" w:color="auto"/>
            <w:bottom w:val="none" w:sz="0" w:space="0" w:color="auto"/>
            <w:right w:val="none" w:sz="0" w:space="0" w:color="auto"/>
          </w:divBdr>
        </w:div>
        <w:div w:id="1280189499">
          <w:marLeft w:val="0"/>
          <w:marRight w:val="0"/>
          <w:marTop w:val="0"/>
          <w:marBottom w:val="0"/>
          <w:divBdr>
            <w:top w:val="none" w:sz="0" w:space="0" w:color="auto"/>
            <w:left w:val="none" w:sz="0" w:space="0" w:color="auto"/>
            <w:bottom w:val="none" w:sz="0" w:space="0" w:color="auto"/>
            <w:right w:val="none" w:sz="0" w:space="0" w:color="auto"/>
          </w:divBdr>
        </w:div>
      </w:divsChild>
    </w:div>
    <w:div w:id="1932198238">
      <w:bodyDiv w:val="1"/>
      <w:marLeft w:val="0"/>
      <w:marRight w:val="0"/>
      <w:marTop w:val="0"/>
      <w:marBottom w:val="0"/>
      <w:divBdr>
        <w:top w:val="none" w:sz="0" w:space="0" w:color="auto"/>
        <w:left w:val="none" w:sz="0" w:space="0" w:color="auto"/>
        <w:bottom w:val="none" w:sz="0" w:space="0" w:color="auto"/>
        <w:right w:val="none" w:sz="0" w:space="0" w:color="auto"/>
      </w:divBdr>
    </w:div>
    <w:div w:id="1952391461">
      <w:bodyDiv w:val="1"/>
      <w:marLeft w:val="0"/>
      <w:marRight w:val="0"/>
      <w:marTop w:val="0"/>
      <w:marBottom w:val="0"/>
      <w:divBdr>
        <w:top w:val="none" w:sz="0" w:space="0" w:color="auto"/>
        <w:left w:val="none" w:sz="0" w:space="0" w:color="auto"/>
        <w:bottom w:val="none" w:sz="0" w:space="0" w:color="auto"/>
        <w:right w:val="none" w:sz="0" w:space="0" w:color="auto"/>
      </w:divBdr>
      <w:divsChild>
        <w:div w:id="126749905">
          <w:marLeft w:val="0"/>
          <w:marRight w:val="0"/>
          <w:marTop w:val="0"/>
          <w:marBottom w:val="0"/>
          <w:divBdr>
            <w:top w:val="none" w:sz="0" w:space="0" w:color="auto"/>
            <w:left w:val="none" w:sz="0" w:space="0" w:color="auto"/>
            <w:bottom w:val="none" w:sz="0" w:space="0" w:color="auto"/>
            <w:right w:val="none" w:sz="0" w:space="0" w:color="auto"/>
          </w:divBdr>
        </w:div>
        <w:div w:id="929587432">
          <w:marLeft w:val="0"/>
          <w:marRight w:val="0"/>
          <w:marTop w:val="0"/>
          <w:marBottom w:val="0"/>
          <w:divBdr>
            <w:top w:val="none" w:sz="0" w:space="0" w:color="auto"/>
            <w:left w:val="none" w:sz="0" w:space="0" w:color="auto"/>
            <w:bottom w:val="none" w:sz="0" w:space="0" w:color="auto"/>
            <w:right w:val="none" w:sz="0" w:space="0" w:color="auto"/>
          </w:divBdr>
        </w:div>
        <w:div w:id="1546403669">
          <w:marLeft w:val="0"/>
          <w:marRight w:val="0"/>
          <w:marTop w:val="0"/>
          <w:marBottom w:val="0"/>
          <w:divBdr>
            <w:top w:val="none" w:sz="0" w:space="0" w:color="auto"/>
            <w:left w:val="none" w:sz="0" w:space="0" w:color="auto"/>
            <w:bottom w:val="none" w:sz="0" w:space="0" w:color="auto"/>
            <w:right w:val="none" w:sz="0" w:space="0" w:color="auto"/>
          </w:divBdr>
        </w:div>
        <w:div w:id="915551028">
          <w:marLeft w:val="0"/>
          <w:marRight w:val="0"/>
          <w:marTop w:val="0"/>
          <w:marBottom w:val="0"/>
          <w:divBdr>
            <w:top w:val="none" w:sz="0" w:space="0" w:color="auto"/>
            <w:left w:val="none" w:sz="0" w:space="0" w:color="auto"/>
            <w:bottom w:val="none" w:sz="0" w:space="0" w:color="auto"/>
            <w:right w:val="none" w:sz="0" w:space="0" w:color="auto"/>
          </w:divBdr>
        </w:div>
      </w:divsChild>
    </w:div>
    <w:div w:id="1971134687">
      <w:bodyDiv w:val="1"/>
      <w:marLeft w:val="0"/>
      <w:marRight w:val="0"/>
      <w:marTop w:val="0"/>
      <w:marBottom w:val="0"/>
      <w:divBdr>
        <w:top w:val="none" w:sz="0" w:space="0" w:color="auto"/>
        <w:left w:val="none" w:sz="0" w:space="0" w:color="auto"/>
        <w:bottom w:val="none" w:sz="0" w:space="0" w:color="auto"/>
        <w:right w:val="none" w:sz="0" w:space="0" w:color="auto"/>
      </w:divBdr>
      <w:divsChild>
        <w:div w:id="1383863923">
          <w:marLeft w:val="0"/>
          <w:marRight w:val="0"/>
          <w:marTop w:val="0"/>
          <w:marBottom w:val="0"/>
          <w:divBdr>
            <w:top w:val="none" w:sz="0" w:space="0" w:color="auto"/>
            <w:left w:val="none" w:sz="0" w:space="0" w:color="auto"/>
            <w:bottom w:val="none" w:sz="0" w:space="0" w:color="auto"/>
            <w:right w:val="none" w:sz="0" w:space="0" w:color="auto"/>
          </w:divBdr>
        </w:div>
        <w:div w:id="1268731774">
          <w:marLeft w:val="0"/>
          <w:marRight w:val="0"/>
          <w:marTop w:val="0"/>
          <w:marBottom w:val="0"/>
          <w:divBdr>
            <w:top w:val="none" w:sz="0" w:space="0" w:color="auto"/>
            <w:left w:val="none" w:sz="0" w:space="0" w:color="auto"/>
            <w:bottom w:val="none" w:sz="0" w:space="0" w:color="auto"/>
            <w:right w:val="none" w:sz="0" w:space="0" w:color="auto"/>
          </w:divBdr>
        </w:div>
        <w:div w:id="1136025826">
          <w:marLeft w:val="0"/>
          <w:marRight w:val="0"/>
          <w:marTop w:val="0"/>
          <w:marBottom w:val="0"/>
          <w:divBdr>
            <w:top w:val="none" w:sz="0" w:space="0" w:color="auto"/>
            <w:left w:val="none" w:sz="0" w:space="0" w:color="auto"/>
            <w:bottom w:val="none" w:sz="0" w:space="0" w:color="auto"/>
            <w:right w:val="none" w:sz="0" w:space="0" w:color="auto"/>
          </w:divBdr>
        </w:div>
      </w:divsChild>
    </w:div>
    <w:div w:id="2038968711">
      <w:bodyDiv w:val="1"/>
      <w:marLeft w:val="0"/>
      <w:marRight w:val="0"/>
      <w:marTop w:val="0"/>
      <w:marBottom w:val="0"/>
      <w:divBdr>
        <w:top w:val="none" w:sz="0" w:space="0" w:color="auto"/>
        <w:left w:val="none" w:sz="0" w:space="0" w:color="auto"/>
        <w:bottom w:val="none" w:sz="0" w:space="0" w:color="auto"/>
        <w:right w:val="none" w:sz="0" w:space="0" w:color="auto"/>
      </w:divBdr>
      <w:divsChild>
        <w:div w:id="191964840">
          <w:marLeft w:val="0"/>
          <w:marRight w:val="0"/>
          <w:marTop w:val="0"/>
          <w:marBottom w:val="0"/>
          <w:divBdr>
            <w:top w:val="none" w:sz="0" w:space="0" w:color="auto"/>
            <w:left w:val="none" w:sz="0" w:space="0" w:color="auto"/>
            <w:bottom w:val="none" w:sz="0" w:space="0" w:color="auto"/>
            <w:right w:val="none" w:sz="0" w:space="0" w:color="auto"/>
          </w:divBdr>
        </w:div>
        <w:div w:id="146555113">
          <w:marLeft w:val="0"/>
          <w:marRight w:val="0"/>
          <w:marTop w:val="0"/>
          <w:marBottom w:val="0"/>
          <w:divBdr>
            <w:top w:val="none" w:sz="0" w:space="0" w:color="auto"/>
            <w:left w:val="none" w:sz="0" w:space="0" w:color="auto"/>
            <w:bottom w:val="none" w:sz="0" w:space="0" w:color="auto"/>
            <w:right w:val="none" w:sz="0" w:space="0" w:color="auto"/>
          </w:divBdr>
        </w:div>
        <w:div w:id="1039741357">
          <w:marLeft w:val="0"/>
          <w:marRight w:val="0"/>
          <w:marTop w:val="0"/>
          <w:marBottom w:val="0"/>
          <w:divBdr>
            <w:top w:val="none" w:sz="0" w:space="0" w:color="auto"/>
            <w:left w:val="none" w:sz="0" w:space="0" w:color="auto"/>
            <w:bottom w:val="none" w:sz="0" w:space="0" w:color="auto"/>
            <w:right w:val="none" w:sz="0" w:space="0" w:color="auto"/>
          </w:divBdr>
        </w:div>
        <w:div w:id="1162621808">
          <w:marLeft w:val="0"/>
          <w:marRight w:val="0"/>
          <w:marTop w:val="0"/>
          <w:marBottom w:val="0"/>
          <w:divBdr>
            <w:top w:val="none" w:sz="0" w:space="0" w:color="auto"/>
            <w:left w:val="none" w:sz="0" w:space="0" w:color="auto"/>
            <w:bottom w:val="none" w:sz="0" w:space="0" w:color="auto"/>
            <w:right w:val="none" w:sz="0" w:space="0" w:color="auto"/>
          </w:divBdr>
        </w:div>
        <w:div w:id="2034266588">
          <w:marLeft w:val="0"/>
          <w:marRight w:val="0"/>
          <w:marTop w:val="0"/>
          <w:marBottom w:val="0"/>
          <w:divBdr>
            <w:top w:val="none" w:sz="0" w:space="0" w:color="auto"/>
            <w:left w:val="none" w:sz="0" w:space="0" w:color="auto"/>
            <w:bottom w:val="none" w:sz="0" w:space="0" w:color="auto"/>
            <w:right w:val="none" w:sz="0" w:space="0" w:color="auto"/>
          </w:divBdr>
        </w:div>
        <w:div w:id="977757017">
          <w:marLeft w:val="0"/>
          <w:marRight w:val="0"/>
          <w:marTop w:val="0"/>
          <w:marBottom w:val="0"/>
          <w:divBdr>
            <w:top w:val="none" w:sz="0" w:space="0" w:color="auto"/>
            <w:left w:val="none" w:sz="0" w:space="0" w:color="auto"/>
            <w:bottom w:val="none" w:sz="0" w:space="0" w:color="auto"/>
            <w:right w:val="none" w:sz="0" w:space="0" w:color="auto"/>
          </w:divBdr>
        </w:div>
        <w:div w:id="1705014296">
          <w:marLeft w:val="0"/>
          <w:marRight w:val="0"/>
          <w:marTop w:val="0"/>
          <w:marBottom w:val="0"/>
          <w:divBdr>
            <w:top w:val="none" w:sz="0" w:space="0" w:color="auto"/>
            <w:left w:val="none" w:sz="0" w:space="0" w:color="auto"/>
            <w:bottom w:val="none" w:sz="0" w:space="0" w:color="auto"/>
            <w:right w:val="none" w:sz="0" w:space="0" w:color="auto"/>
          </w:divBdr>
        </w:div>
        <w:div w:id="1617059934">
          <w:marLeft w:val="0"/>
          <w:marRight w:val="0"/>
          <w:marTop w:val="0"/>
          <w:marBottom w:val="0"/>
          <w:divBdr>
            <w:top w:val="none" w:sz="0" w:space="0" w:color="auto"/>
            <w:left w:val="none" w:sz="0" w:space="0" w:color="auto"/>
            <w:bottom w:val="none" w:sz="0" w:space="0" w:color="auto"/>
            <w:right w:val="none" w:sz="0" w:space="0" w:color="auto"/>
          </w:divBdr>
        </w:div>
        <w:div w:id="450368139">
          <w:marLeft w:val="0"/>
          <w:marRight w:val="0"/>
          <w:marTop w:val="0"/>
          <w:marBottom w:val="0"/>
          <w:divBdr>
            <w:top w:val="none" w:sz="0" w:space="0" w:color="auto"/>
            <w:left w:val="none" w:sz="0" w:space="0" w:color="auto"/>
            <w:bottom w:val="none" w:sz="0" w:space="0" w:color="auto"/>
            <w:right w:val="none" w:sz="0" w:space="0" w:color="auto"/>
          </w:divBdr>
        </w:div>
      </w:divsChild>
    </w:div>
    <w:div w:id="2068792832">
      <w:bodyDiv w:val="1"/>
      <w:marLeft w:val="0"/>
      <w:marRight w:val="0"/>
      <w:marTop w:val="0"/>
      <w:marBottom w:val="0"/>
      <w:divBdr>
        <w:top w:val="none" w:sz="0" w:space="0" w:color="auto"/>
        <w:left w:val="none" w:sz="0" w:space="0" w:color="auto"/>
        <w:bottom w:val="none" w:sz="0" w:space="0" w:color="auto"/>
        <w:right w:val="none" w:sz="0" w:space="0" w:color="auto"/>
      </w:divBdr>
    </w:div>
    <w:div w:id="2079206401">
      <w:bodyDiv w:val="1"/>
      <w:marLeft w:val="0"/>
      <w:marRight w:val="0"/>
      <w:marTop w:val="0"/>
      <w:marBottom w:val="0"/>
      <w:divBdr>
        <w:top w:val="none" w:sz="0" w:space="0" w:color="auto"/>
        <w:left w:val="none" w:sz="0" w:space="0" w:color="auto"/>
        <w:bottom w:val="none" w:sz="0" w:space="0" w:color="auto"/>
        <w:right w:val="none" w:sz="0" w:space="0" w:color="auto"/>
      </w:divBdr>
      <w:divsChild>
        <w:div w:id="475490161">
          <w:marLeft w:val="0"/>
          <w:marRight w:val="0"/>
          <w:marTop w:val="0"/>
          <w:marBottom w:val="0"/>
          <w:divBdr>
            <w:top w:val="none" w:sz="0" w:space="0" w:color="auto"/>
            <w:left w:val="none" w:sz="0" w:space="0" w:color="auto"/>
            <w:bottom w:val="none" w:sz="0" w:space="0" w:color="auto"/>
            <w:right w:val="none" w:sz="0" w:space="0" w:color="auto"/>
          </w:divBdr>
        </w:div>
        <w:div w:id="1935480893">
          <w:marLeft w:val="0"/>
          <w:marRight w:val="0"/>
          <w:marTop w:val="0"/>
          <w:marBottom w:val="0"/>
          <w:divBdr>
            <w:top w:val="none" w:sz="0" w:space="0" w:color="auto"/>
            <w:left w:val="none" w:sz="0" w:space="0" w:color="auto"/>
            <w:bottom w:val="none" w:sz="0" w:space="0" w:color="auto"/>
            <w:right w:val="none" w:sz="0" w:space="0" w:color="auto"/>
          </w:divBdr>
        </w:div>
        <w:div w:id="1686787424">
          <w:marLeft w:val="0"/>
          <w:marRight w:val="0"/>
          <w:marTop w:val="0"/>
          <w:marBottom w:val="0"/>
          <w:divBdr>
            <w:top w:val="none" w:sz="0" w:space="0" w:color="auto"/>
            <w:left w:val="none" w:sz="0" w:space="0" w:color="auto"/>
            <w:bottom w:val="none" w:sz="0" w:space="0" w:color="auto"/>
            <w:right w:val="none" w:sz="0" w:space="0" w:color="auto"/>
          </w:divBdr>
        </w:div>
        <w:div w:id="1491099788">
          <w:marLeft w:val="0"/>
          <w:marRight w:val="0"/>
          <w:marTop w:val="0"/>
          <w:marBottom w:val="0"/>
          <w:divBdr>
            <w:top w:val="none" w:sz="0" w:space="0" w:color="auto"/>
            <w:left w:val="none" w:sz="0" w:space="0" w:color="auto"/>
            <w:bottom w:val="none" w:sz="0" w:space="0" w:color="auto"/>
            <w:right w:val="none" w:sz="0" w:space="0" w:color="auto"/>
          </w:divBdr>
        </w:div>
        <w:div w:id="297105615">
          <w:marLeft w:val="0"/>
          <w:marRight w:val="0"/>
          <w:marTop w:val="0"/>
          <w:marBottom w:val="0"/>
          <w:divBdr>
            <w:top w:val="none" w:sz="0" w:space="0" w:color="auto"/>
            <w:left w:val="none" w:sz="0" w:space="0" w:color="auto"/>
            <w:bottom w:val="none" w:sz="0" w:space="0" w:color="auto"/>
            <w:right w:val="none" w:sz="0" w:space="0" w:color="auto"/>
          </w:divBdr>
        </w:div>
        <w:div w:id="1371758802">
          <w:marLeft w:val="0"/>
          <w:marRight w:val="0"/>
          <w:marTop w:val="0"/>
          <w:marBottom w:val="0"/>
          <w:divBdr>
            <w:top w:val="none" w:sz="0" w:space="0" w:color="auto"/>
            <w:left w:val="none" w:sz="0" w:space="0" w:color="auto"/>
            <w:bottom w:val="none" w:sz="0" w:space="0" w:color="auto"/>
            <w:right w:val="none" w:sz="0" w:space="0" w:color="auto"/>
          </w:divBdr>
        </w:div>
        <w:div w:id="77948832">
          <w:marLeft w:val="0"/>
          <w:marRight w:val="0"/>
          <w:marTop w:val="0"/>
          <w:marBottom w:val="0"/>
          <w:divBdr>
            <w:top w:val="none" w:sz="0" w:space="0" w:color="auto"/>
            <w:left w:val="none" w:sz="0" w:space="0" w:color="auto"/>
            <w:bottom w:val="none" w:sz="0" w:space="0" w:color="auto"/>
            <w:right w:val="none" w:sz="0" w:space="0" w:color="auto"/>
          </w:divBdr>
        </w:div>
        <w:div w:id="2118479739">
          <w:marLeft w:val="0"/>
          <w:marRight w:val="0"/>
          <w:marTop w:val="0"/>
          <w:marBottom w:val="0"/>
          <w:divBdr>
            <w:top w:val="none" w:sz="0" w:space="0" w:color="auto"/>
            <w:left w:val="none" w:sz="0" w:space="0" w:color="auto"/>
            <w:bottom w:val="none" w:sz="0" w:space="0" w:color="auto"/>
            <w:right w:val="none" w:sz="0" w:space="0" w:color="auto"/>
          </w:divBdr>
        </w:div>
        <w:div w:id="1576889265">
          <w:marLeft w:val="0"/>
          <w:marRight w:val="0"/>
          <w:marTop w:val="0"/>
          <w:marBottom w:val="0"/>
          <w:divBdr>
            <w:top w:val="none" w:sz="0" w:space="0" w:color="auto"/>
            <w:left w:val="none" w:sz="0" w:space="0" w:color="auto"/>
            <w:bottom w:val="none" w:sz="0" w:space="0" w:color="auto"/>
            <w:right w:val="none" w:sz="0" w:space="0" w:color="auto"/>
          </w:divBdr>
        </w:div>
        <w:div w:id="315425590">
          <w:marLeft w:val="0"/>
          <w:marRight w:val="0"/>
          <w:marTop w:val="0"/>
          <w:marBottom w:val="0"/>
          <w:divBdr>
            <w:top w:val="none" w:sz="0" w:space="0" w:color="auto"/>
            <w:left w:val="none" w:sz="0" w:space="0" w:color="auto"/>
            <w:bottom w:val="none" w:sz="0" w:space="0" w:color="auto"/>
            <w:right w:val="none" w:sz="0" w:space="0" w:color="auto"/>
          </w:divBdr>
        </w:div>
        <w:div w:id="860358585">
          <w:marLeft w:val="0"/>
          <w:marRight w:val="0"/>
          <w:marTop w:val="0"/>
          <w:marBottom w:val="0"/>
          <w:divBdr>
            <w:top w:val="none" w:sz="0" w:space="0" w:color="auto"/>
            <w:left w:val="none" w:sz="0" w:space="0" w:color="auto"/>
            <w:bottom w:val="none" w:sz="0" w:space="0" w:color="auto"/>
            <w:right w:val="none" w:sz="0" w:space="0" w:color="auto"/>
          </w:divBdr>
        </w:div>
        <w:div w:id="1069815092">
          <w:marLeft w:val="0"/>
          <w:marRight w:val="0"/>
          <w:marTop w:val="0"/>
          <w:marBottom w:val="0"/>
          <w:divBdr>
            <w:top w:val="none" w:sz="0" w:space="0" w:color="auto"/>
            <w:left w:val="none" w:sz="0" w:space="0" w:color="auto"/>
            <w:bottom w:val="none" w:sz="0" w:space="0" w:color="auto"/>
            <w:right w:val="none" w:sz="0" w:space="0" w:color="auto"/>
          </w:divBdr>
        </w:div>
        <w:div w:id="1987121242">
          <w:marLeft w:val="0"/>
          <w:marRight w:val="0"/>
          <w:marTop w:val="0"/>
          <w:marBottom w:val="0"/>
          <w:divBdr>
            <w:top w:val="none" w:sz="0" w:space="0" w:color="auto"/>
            <w:left w:val="none" w:sz="0" w:space="0" w:color="auto"/>
            <w:bottom w:val="none" w:sz="0" w:space="0" w:color="auto"/>
            <w:right w:val="none" w:sz="0" w:space="0" w:color="auto"/>
          </w:divBdr>
        </w:div>
        <w:div w:id="1519274834">
          <w:marLeft w:val="0"/>
          <w:marRight w:val="0"/>
          <w:marTop w:val="0"/>
          <w:marBottom w:val="0"/>
          <w:divBdr>
            <w:top w:val="none" w:sz="0" w:space="0" w:color="auto"/>
            <w:left w:val="none" w:sz="0" w:space="0" w:color="auto"/>
            <w:bottom w:val="none" w:sz="0" w:space="0" w:color="auto"/>
            <w:right w:val="none" w:sz="0" w:space="0" w:color="auto"/>
          </w:divBdr>
        </w:div>
        <w:div w:id="497573090">
          <w:marLeft w:val="0"/>
          <w:marRight w:val="0"/>
          <w:marTop w:val="0"/>
          <w:marBottom w:val="0"/>
          <w:divBdr>
            <w:top w:val="none" w:sz="0" w:space="0" w:color="auto"/>
            <w:left w:val="none" w:sz="0" w:space="0" w:color="auto"/>
            <w:bottom w:val="none" w:sz="0" w:space="0" w:color="auto"/>
            <w:right w:val="none" w:sz="0" w:space="0" w:color="auto"/>
          </w:divBdr>
        </w:div>
        <w:div w:id="1750081028">
          <w:marLeft w:val="0"/>
          <w:marRight w:val="0"/>
          <w:marTop w:val="0"/>
          <w:marBottom w:val="0"/>
          <w:divBdr>
            <w:top w:val="none" w:sz="0" w:space="0" w:color="auto"/>
            <w:left w:val="none" w:sz="0" w:space="0" w:color="auto"/>
            <w:bottom w:val="none" w:sz="0" w:space="0" w:color="auto"/>
            <w:right w:val="none" w:sz="0" w:space="0" w:color="auto"/>
          </w:divBdr>
        </w:div>
        <w:div w:id="443116415">
          <w:marLeft w:val="0"/>
          <w:marRight w:val="0"/>
          <w:marTop w:val="0"/>
          <w:marBottom w:val="0"/>
          <w:divBdr>
            <w:top w:val="none" w:sz="0" w:space="0" w:color="auto"/>
            <w:left w:val="none" w:sz="0" w:space="0" w:color="auto"/>
            <w:bottom w:val="none" w:sz="0" w:space="0" w:color="auto"/>
            <w:right w:val="none" w:sz="0" w:space="0" w:color="auto"/>
          </w:divBdr>
        </w:div>
        <w:div w:id="515123714">
          <w:marLeft w:val="0"/>
          <w:marRight w:val="0"/>
          <w:marTop w:val="0"/>
          <w:marBottom w:val="0"/>
          <w:divBdr>
            <w:top w:val="none" w:sz="0" w:space="0" w:color="auto"/>
            <w:left w:val="none" w:sz="0" w:space="0" w:color="auto"/>
            <w:bottom w:val="none" w:sz="0" w:space="0" w:color="auto"/>
            <w:right w:val="none" w:sz="0" w:space="0" w:color="auto"/>
          </w:divBdr>
        </w:div>
        <w:div w:id="512501993">
          <w:marLeft w:val="0"/>
          <w:marRight w:val="0"/>
          <w:marTop w:val="0"/>
          <w:marBottom w:val="0"/>
          <w:divBdr>
            <w:top w:val="none" w:sz="0" w:space="0" w:color="auto"/>
            <w:left w:val="none" w:sz="0" w:space="0" w:color="auto"/>
            <w:bottom w:val="none" w:sz="0" w:space="0" w:color="auto"/>
            <w:right w:val="none" w:sz="0" w:space="0" w:color="auto"/>
          </w:divBdr>
        </w:div>
        <w:div w:id="197472810">
          <w:marLeft w:val="0"/>
          <w:marRight w:val="0"/>
          <w:marTop w:val="0"/>
          <w:marBottom w:val="0"/>
          <w:divBdr>
            <w:top w:val="none" w:sz="0" w:space="0" w:color="auto"/>
            <w:left w:val="none" w:sz="0" w:space="0" w:color="auto"/>
            <w:bottom w:val="none" w:sz="0" w:space="0" w:color="auto"/>
            <w:right w:val="none" w:sz="0" w:space="0" w:color="auto"/>
          </w:divBdr>
        </w:div>
        <w:div w:id="214376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F363D00"/><Relationship Id="rId13" Type="http://schemas.openxmlformats.org/officeDocument/2006/relationships/hyperlink" Target="https://www.legifrance.gouv.fr/affichTexte.do?cidTexte=JORFTEXT0000375331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lidarites-sante.gouv.fr/IMG/pdf/dgos_telemedecine_etapes_rapport_parlemen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ante.gouv.fr/sites/default/files/livre_blanc_telemedecine_avril2013.pdf" TargetMode="External"/><Relationship Id="rId5" Type="http://schemas.openxmlformats.org/officeDocument/2006/relationships/webSettings" Target="webSettings.xml"/><Relationship Id="rId15" Type="http://schemas.openxmlformats.org/officeDocument/2006/relationships/hyperlink" Target="https://www.legifrance.gouv.fr/jo_pdf.do?id=JORFTEXT000037306389" TargetMode="External"/><Relationship Id="rId10" Type="http://schemas.openxmlformats.org/officeDocument/2006/relationships/hyperlink" Target="https://www.has-sante.fr/portail/upload/docs/application/pdf/2013-07/guide_grille_de_pilotage_et_de_securite_d_un_projet_de_telemedecine_2013-07-18_13-34-47_545.pdf" TargetMode="External"/><Relationship Id="rId4" Type="http://schemas.openxmlformats.org/officeDocument/2006/relationships/settings" Target="settings.xml"/><Relationship Id="rId9" Type="http://schemas.openxmlformats.org/officeDocument/2006/relationships/hyperlink" Target="http://circulaire.legifrance.gouv.fr/pdf/2011/12/cir_34199.pdf" TargetMode="External"/><Relationship Id="rId14" Type="http://schemas.openxmlformats.org/officeDocument/2006/relationships/hyperlink" Target="https://www.ccomptes.fr/sites/default/files/2017-09/20170920-rapport-securite-sociale-2017-telemedecin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A946-2E58-4AEE-BE28-0AB3AFF3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2283</Words>
  <Characters>12561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FHP-SSR</dc:creator>
  <cp:keywords/>
  <dc:description/>
  <cp:lastModifiedBy>FHP-SSR</cp:lastModifiedBy>
  <cp:revision>2</cp:revision>
  <cp:lastPrinted>2018-08-13T15:33:00Z</cp:lastPrinted>
  <dcterms:created xsi:type="dcterms:W3CDTF">2018-12-06T09:40:00Z</dcterms:created>
  <dcterms:modified xsi:type="dcterms:W3CDTF">2018-12-06T09:40:00Z</dcterms:modified>
</cp:coreProperties>
</file>