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6A" w:rsidRDefault="00C9076A" w:rsidP="00C9076A">
      <w:pPr>
        <w:outlineLvl w:val="0"/>
        <w:rPr>
          <w:lang w:eastAsia="fr-FR"/>
        </w:rPr>
      </w:pPr>
      <w:r>
        <w:rPr>
          <w:b/>
          <w:bCs/>
          <w:lang w:eastAsia="fr-FR"/>
        </w:rPr>
        <w:t>De :</w:t>
      </w:r>
      <w:r>
        <w:rPr>
          <w:lang w:eastAsia="fr-FR"/>
        </w:rPr>
        <w:t xml:space="preserve"> SERVAT, Martine (DGOS/SOUS-DIR REGULATION OFFRE SOINS/SSR) </w:t>
      </w:r>
    </w:p>
    <w:p w:rsidR="00C9076A" w:rsidRDefault="00C9076A" w:rsidP="00C9076A">
      <w:pPr>
        <w:outlineLvl w:val="0"/>
        <w:rPr>
          <w:lang w:eastAsia="fr-FR"/>
        </w:rPr>
      </w:pPr>
      <w:r>
        <w:rPr>
          <w:b/>
          <w:bCs/>
          <w:lang w:eastAsia="fr-FR"/>
        </w:rPr>
        <w:t>Envoyé :</w:t>
      </w:r>
      <w:r>
        <w:rPr>
          <w:lang w:eastAsia="fr-FR"/>
        </w:rPr>
        <w:t xml:space="preserve"> mercredi 25 juillet 2018 19:22</w:t>
      </w:r>
      <w:r>
        <w:rPr>
          <w:lang w:eastAsia="fr-FR"/>
        </w:rPr>
        <w:br/>
      </w:r>
      <w:r>
        <w:rPr>
          <w:b/>
          <w:bCs/>
          <w:lang w:eastAsia="fr-FR"/>
        </w:rPr>
        <w:t>À :</w:t>
      </w:r>
      <w:r>
        <w:rPr>
          <w:lang w:eastAsia="fr-FR"/>
        </w:rPr>
        <w:t xml:space="preserve"> Eric NOEL</w:t>
      </w:r>
      <w:bookmarkStart w:id="0" w:name="_GoBack"/>
      <w:bookmarkEnd w:id="0"/>
      <w:r>
        <w:rPr>
          <w:lang w:eastAsia="fr-FR"/>
        </w:rPr>
        <w:br/>
      </w:r>
      <w:r>
        <w:rPr>
          <w:b/>
          <w:bCs/>
          <w:lang w:eastAsia="fr-FR"/>
        </w:rPr>
        <w:t>Objet :</w:t>
      </w:r>
      <w:r>
        <w:rPr>
          <w:lang w:eastAsia="fr-FR"/>
        </w:rPr>
        <w:t xml:space="preserve"> RE: Problématique facturation PJ TM SSR</w:t>
      </w:r>
    </w:p>
    <w:p w:rsidR="00C9076A" w:rsidRDefault="00C9076A" w:rsidP="00C9076A"/>
    <w:p w:rsidR="00C9076A" w:rsidRDefault="00C9076A" w:rsidP="00C9076A">
      <w:r>
        <w:rPr>
          <w:color w:val="1F497D"/>
        </w:rPr>
        <w:t>Bonjour,</w:t>
      </w:r>
    </w:p>
    <w:p w:rsidR="00C9076A" w:rsidRDefault="00C9076A" w:rsidP="00C9076A">
      <w:r>
        <w:rPr>
          <w:color w:val="1F497D"/>
        </w:rPr>
        <w:t> </w:t>
      </w:r>
    </w:p>
    <w:p w:rsidR="00C9076A" w:rsidRDefault="00C9076A" w:rsidP="00C9076A">
      <w:r>
        <w:rPr>
          <w:color w:val="1F497D"/>
        </w:rPr>
        <w:t>Vous trouverez ci-dessous la réponse à votre question et l’article de référence du code de SS en pièce jointe.</w:t>
      </w:r>
    </w:p>
    <w:p w:rsidR="00C9076A" w:rsidRDefault="00C9076A" w:rsidP="00C9076A">
      <w:r>
        <w:rPr>
          <w:color w:val="1F497D"/>
        </w:rPr>
        <w:t> </w:t>
      </w:r>
    </w:p>
    <w:p w:rsidR="00C9076A" w:rsidRDefault="00C9076A" w:rsidP="00C9076A">
      <w:r>
        <w:rPr>
          <w:color w:val="1F497D"/>
        </w:rPr>
        <w:t>Dans le cas présenté  on a :</w:t>
      </w:r>
    </w:p>
    <w:p w:rsidR="00C9076A" w:rsidRDefault="00C9076A" w:rsidP="00C9076A">
      <w:pPr>
        <w:pStyle w:val="Paragraphedeliste"/>
        <w:numPr>
          <w:ilvl w:val="0"/>
          <w:numId w:val="1"/>
        </w:numPr>
      </w:pPr>
      <w:r>
        <w:rPr>
          <w:color w:val="1F497D"/>
        </w:rPr>
        <w:t xml:space="preserve">une Base de Remboursement = PU x </w:t>
      </w:r>
      <w:proofErr w:type="spellStart"/>
      <w:r>
        <w:rPr>
          <w:color w:val="1F497D"/>
        </w:rPr>
        <w:t>Qté</w:t>
      </w:r>
      <w:proofErr w:type="spellEnd"/>
      <w:r>
        <w:rPr>
          <w:color w:val="1F497D"/>
        </w:rPr>
        <w:t xml:space="preserve"> = 86.03€ </w:t>
      </w:r>
    </w:p>
    <w:p w:rsidR="00C9076A" w:rsidRDefault="00C9076A" w:rsidP="00C9076A">
      <w:pPr>
        <w:pStyle w:val="Paragraphedeliste"/>
        <w:numPr>
          <w:ilvl w:val="0"/>
          <w:numId w:val="1"/>
        </w:numPr>
      </w:pPr>
      <w:r>
        <w:rPr>
          <w:color w:val="1F497D"/>
        </w:rPr>
        <w:t xml:space="preserve">et donc 20% x BR = 17.21€ </w:t>
      </w:r>
    </w:p>
    <w:p w:rsidR="00C9076A" w:rsidRDefault="00C9076A" w:rsidP="00C9076A">
      <w:pPr>
        <w:pStyle w:val="Paragraphedeliste"/>
        <w:numPr>
          <w:ilvl w:val="0"/>
          <w:numId w:val="1"/>
        </w:numPr>
      </w:pPr>
      <w:r>
        <w:rPr>
          <w:color w:val="1F497D"/>
        </w:rPr>
        <w:t>ce montant  est inférieur  au Forfait Journalier de 20€</w:t>
      </w:r>
    </w:p>
    <w:p w:rsidR="00C9076A" w:rsidRDefault="00C9076A" w:rsidP="00C9076A">
      <w:r>
        <w:rPr>
          <w:color w:val="1F497D"/>
        </w:rPr>
        <w:t> </w:t>
      </w:r>
    </w:p>
    <w:p w:rsidR="00C9076A" w:rsidRDefault="00C9076A" w:rsidP="00C9076A">
      <w:r>
        <w:rPr>
          <w:color w:val="1F497D"/>
        </w:rPr>
        <w:t xml:space="preserve">Dans ce cas, la part AMO = 86,03 – FJ = 66.03€ et la part AMC = FJ = 20€. </w:t>
      </w:r>
    </w:p>
    <w:p w:rsidR="00C9076A" w:rsidRDefault="00C9076A" w:rsidP="00C9076A">
      <w:r>
        <w:rPr>
          <w:color w:val="1F497D"/>
        </w:rPr>
        <w:t> </w:t>
      </w:r>
    </w:p>
    <w:p w:rsidR="00C9076A" w:rsidRDefault="00C9076A" w:rsidP="00C9076A">
      <w:r>
        <w:rPr>
          <w:color w:val="1F497D"/>
        </w:rPr>
        <w:t>L’article référence sur ce sujet est le L174-4 du code de la sécurité sociale qui définit le FJ</w:t>
      </w:r>
    </w:p>
    <w:p w:rsidR="00C9076A" w:rsidRDefault="00C9076A" w:rsidP="00C9076A">
      <w:r>
        <w:rPr>
          <w:color w:val="1F497D"/>
        </w:rPr>
        <w:t> </w:t>
      </w:r>
    </w:p>
    <w:p w:rsidR="00C9076A" w:rsidRDefault="00C9076A" w:rsidP="00C9076A">
      <w:r>
        <w:rPr>
          <w:color w:val="1F497D"/>
        </w:rPr>
        <w:t>Souhaitant avoir répondu à votre interrogation.</w:t>
      </w:r>
    </w:p>
    <w:p w:rsidR="00C9076A" w:rsidRDefault="00C9076A" w:rsidP="00C9076A">
      <w:r>
        <w:rPr>
          <w:b/>
          <w:bCs/>
          <w:smallCaps/>
          <w:color w:val="404040"/>
          <w:lang w:eastAsia="fr-FR"/>
        </w:rPr>
        <w:t> </w:t>
      </w:r>
    </w:p>
    <w:p w:rsidR="00C9076A" w:rsidRDefault="00C9076A" w:rsidP="00C9076A">
      <w:r>
        <w:rPr>
          <w:color w:val="1F497D"/>
          <w:lang w:eastAsia="fr-FR"/>
        </w:rPr>
        <w:t xml:space="preserve">Cordialement </w:t>
      </w:r>
    </w:p>
    <w:p w:rsidR="00C9076A" w:rsidRDefault="00C9076A" w:rsidP="00C9076A">
      <w:r>
        <w:rPr>
          <w:b/>
          <w:bCs/>
          <w:smallCaps/>
          <w:color w:val="404040"/>
          <w:lang w:eastAsia="fr-FR"/>
        </w:rPr>
        <w:t> </w:t>
      </w:r>
    </w:p>
    <w:p w:rsidR="00C9076A" w:rsidRDefault="00C9076A" w:rsidP="00C9076A">
      <w:r>
        <w:rPr>
          <w:b/>
          <w:bCs/>
          <w:smallCaps/>
          <w:color w:val="404040"/>
          <w:lang w:eastAsia="fr-FR"/>
        </w:rPr>
        <w:t> </w:t>
      </w:r>
    </w:p>
    <w:p w:rsidR="00C9076A" w:rsidRDefault="00C9076A" w:rsidP="00C9076A">
      <w:r>
        <w:rPr>
          <w:b/>
          <w:bCs/>
          <w:smallCaps/>
          <w:color w:val="404040"/>
          <w:lang w:eastAsia="fr-FR"/>
        </w:rPr>
        <w:t xml:space="preserve">Dr Martine </w:t>
      </w:r>
      <w:proofErr w:type="spellStart"/>
      <w:r>
        <w:rPr>
          <w:b/>
          <w:bCs/>
          <w:smallCaps/>
          <w:color w:val="404040"/>
          <w:lang w:eastAsia="fr-FR"/>
        </w:rPr>
        <w:t>Servat</w:t>
      </w:r>
      <w:proofErr w:type="spellEnd"/>
    </w:p>
    <w:p w:rsidR="00C9076A" w:rsidRDefault="00C9076A" w:rsidP="00C9076A">
      <w:r>
        <w:rPr>
          <w:color w:val="003399"/>
          <w:sz w:val="6"/>
          <w:szCs w:val="6"/>
          <w:lang w:eastAsia="fr-FR"/>
        </w:rPr>
        <w:t> </w:t>
      </w:r>
    </w:p>
    <w:p w:rsidR="00C9076A" w:rsidRDefault="00C9076A" w:rsidP="00C9076A">
      <w:r>
        <w:rPr>
          <w:b/>
          <w:bCs/>
          <w:smallCaps/>
          <w:color w:val="404040"/>
          <w:lang w:eastAsia="fr-FR"/>
        </w:rPr>
        <w:t>Cheffe de mission SSR</w:t>
      </w:r>
    </w:p>
    <w:p w:rsidR="00C9076A" w:rsidRDefault="00C9076A" w:rsidP="00C9076A">
      <w:r>
        <w:rPr>
          <w:smallCaps/>
          <w:color w:val="404040"/>
          <w:sz w:val="20"/>
          <w:szCs w:val="20"/>
          <w:lang w:eastAsia="fr-FR"/>
        </w:rPr>
        <w:t>Sous-direction de la régulation de l’offre de soins</w:t>
      </w:r>
    </w:p>
    <w:p w:rsidR="00C9076A" w:rsidRDefault="00C9076A" w:rsidP="00C9076A">
      <w:r>
        <w:rPr>
          <w:color w:val="404040"/>
          <w:sz w:val="20"/>
          <w:szCs w:val="20"/>
          <w:lang w:eastAsia="fr-FR"/>
        </w:rPr>
        <w:t>Secrétariat : 01 40 56 44 13</w:t>
      </w:r>
    </w:p>
    <w:p w:rsidR="00C9076A" w:rsidRDefault="00C9076A" w:rsidP="00C9076A">
      <w:pPr>
        <w:ind w:firstLine="708"/>
      </w:pPr>
      <w:r>
        <w:rPr>
          <w:color w:val="262626"/>
          <w:sz w:val="6"/>
          <w:szCs w:val="6"/>
          <w:lang w:eastAsia="fr-FR"/>
        </w:rPr>
        <w:t> </w:t>
      </w:r>
    </w:p>
    <w:p w:rsidR="00C9076A" w:rsidRDefault="00C9076A" w:rsidP="00C9076A">
      <w:r>
        <w:rPr>
          <w:rFonts w:ascii="DIN Medium" w:hAnsi="DIN Medium"/>
          <w:caps/>
          <w:noProof/>
          <w:color w:val="E35487"/>
          <w:sz w:val="36"/>
          <w:szCs w:val="36"/>
          <w:lang w:eastAsia="fr-FR"/>
        </w:rPr>
        <w:drawing>
          <wp:inline distT="0" distB="0" distL="0" distR="0">
            <wp:extent cx="1895475" cy="1047750"/>
            <wp:effectExtent l="0" t="0" r="9525" b="0"/>
            <wp:docPr id="3" name="Image 3" descr="cid:image001.gif@01D2E9F6.F63E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E9F6.F63E99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fr-FR"/>
        </w:rPr>
        <w:t xml:space="preserve">   </w:t>
      </w:r>
    </w:p>
    <w:p w:rsidR="00C9076A" w:rsidRDefault="00C9076A" w:rsidP="00C9076A">
      <w:r>
        <w:rPr>
          <w:color w:val="1F497D"/>
        </w:rPr>
        <w:t> </w:t>
      </w:r>
      <w:r>
        <w:rPr>
          <w:color w:val="1F497D"/>
        </w:rPr>
        <w:t>__________________________________________________________________________________</w:t>
      </w:r>
    </w:p>
    <w:p w:rsidR="00C9076A" w:rsidRDefault="00C9076A" w:rsidP="00C9076A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fr-FR"/>
        </w:rPr>
        <w:t>De :</w:t>
      </w:r>
      <w:r>
        <w:rPr>
          <w:rFonts w:ascii="Tahoma" w:hAnsi="Tahoma" w:cs="Tahoma"/>
          <w:sz w:val="20"/>
          <w:szCs w:val="20"/>
          <w:lang w:eastAsia="fr-FR"/>
        </w:rPr>
        <w:t xml:space="preserve"> Eric NOEL [</w:t>
      </w:r>
      <w:hyperlink r:id="rId7" w:history="1">
        <w:r>
          <w:rPr>
            <w:rStyle w:val="Lienhypertexte"/>
            <w:rFonts w:ascii="Tahoma" w:hAnsi="Tahoma" w:cs="Tahoma"/>
            <w:sz w:val="20"/>
            <w:szCs w:val="20"/>
            <w:lang w:eastAsia="fr-FR"/>
          </w:rPr>
          <w:t>mailto:enoel@fhp-ssr.fr</w:t>
        </w:r>
      </w:hyperlink>
      <w:r>
        <w:rPr>
          <w:rFonts w:ascii="Tahoma" w:hAnsi="Tahoma" w:cs="Tahoma"/>
          <w:sz w:val="20"/>
          <w:szCs w:val="20"/>
          <w:lang w:eastAsia="fr-FR"/>
        </w:rPr>
        <w:t xml:space="preserve">] </w:t>
      </w:r>
      <w:r>
        <w:rPr>
          <w:rFonts w:ascii="Tahoma" w:hAnsi="Tahoma" w:cs="Tahoma"/>
          <w:sz w:val="20"/>
          <w:szCs w:val="20"/>
          <w:lang w:eastAsia="fr-FR"/>
        </w:rPr>
        <w:br/>
      </w:r>
      <w:r>
        <w:rPr>
          <w:rFonts w:ascii="Tahoma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hAnsi="Tahoma" w:cs="Tahoma"/>
          <w:sz w:val="20"/>
          <w:szCs w:val="20"/>
          <w:lang w:eastAsia="fr-FR"/>
        </w:rPr>
        <w:t xml:space="preserve"> jeudi 28 juin 2018 13:12</w:t>
      </w:r>
      <w:r>
        <w:rPr>
          <w:rFonts w:ascii="Tahoma" w:hAnsi="Tahoma" w:cs="Tahoma"/>
          <w:sz w:val="20"/>
          <w:szCs w:val="20"/>
          <w:lang w:eastAsia="fr-FR"/>
        </w:rPr>
        <w:br/>
      </w:r>
      <w:r>
        <w:rPr>
          <w:rFonts w:ascii="Tahoma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hAnsi="Tahoma" w:cs="Tahoma"/>
          <w:sz w:val="20"/>
          <w:szCs w:val="20"/>
          <w:lang w:eastAsia="fr-FR"/>
        </w:rPr>
        <w:t xml:space="preserve"> Problématique facturation PJ TM SSR</w:t>
      </w:r>
      <w:r>
        <w:rPr>
          <w:rFonts w:ascii="Tahoma" w:hAnsi="Tahoma" w:cs="Tahoma"/>
          <w:sz w:val="20"/>
          <w:szCs w:val="20"/>
          <w:lang w:eastAsia="fr-FR"/>
        </w:rPr>
        <w:br/>
      </w:r>
      <w:r>
        <w:rPr>
          <w:rFonts w:ascii="Tahoma" w:hAnsi="Tahoma" w:cs="Tahoma"/>
          <w:b/>
          <w:bCs/>
          <w:sz w:val="20"/>
          <w:szCs w:val="20"/>
          <w:lang w:eastAsia="fr-FR"/>
        </w:rPr>
        <w:t>Importance :</w:t>
      </w:r>
      <w:r>
        <w:rPr>
          <w:rFonts w:ascii="Tahoma" w:hAnsi="Tahoma" w:cs="Tahoma"/>
          <w:sz w:val="20"/>
          <w:szCs w:val="20"/>
          <w:lang w:eastAsia="fr-FR"/>
        </w:rPr>
        <w:t xml:space="preserve"> Haute</w:t>
      </w:r>
    </w:p>
    <w:p w:rsidR="00C9076A" w:rsidRDefault="00C9076A" w:rsidP="00C9076A">
      <w:r>
        <w:t> </w:t>
      </w:r>
    </w:p>
    <w:p w:rsidR="00C9076A" w:rsidRDefault="00C9076A" w:rsidP="00C9076A">
      <w:r>
        <w:t>Bonjour,</w:t>
      </w:r>
    </w:p>
    <w:p w:rsidR="00C9076A" w:rsidRDefault="00C9076A" w:rsidP="00C9076A">
      <w:r>
        <w:t> </w:t>
      </w:r>
    </w:p>
    <w:p w:rsidR="00C9076A" w:rsidRDefault="00C9076A" w:rsidP="00C9076A">
      <w:r>
        <w:t xml:space="preserve">Un adhérent nous interroge sur le traitement de la facturation effectué par </w:t>
      </w:r>
      <w:proofErr w:type="gramStart"/>
      <w:r>
        <w:t>les complémentaires santé</w:t>
      </w:r>
      <w:proofErr w:type="gramEnd"/>
      <w:r>
        <w:t>.</w:t>
      </w:r>
    </w:p>
    <w:p w:rsidR="00C9076A" w:rsidRDefault="00C9076A" w:rsidP="00C9076A">
      <w:r>
        <w:t> </w:t>
      </w:r>
    </w:p>
    <w:p w:rsidR="00C9076A" w:rsidRDefault="00C9076A" w:rsidP="00C9076A">
      <w:r>
        <w:t>A priori, certaines mutuelles refusent le remboursement de factures de patients pris à 80 %, au prétexte que le montant RC de l’acte PJ est erroné.</w:t>
      </w:r>
    </w:p>
    <w:p w:rsidR="00C9076A" w:rsidRDefault="00C9076A" w:rsidP="00C9076A">
      <w:r>
        <w:t> </w:t>
      </w:r>
    </w:p>
    <w:p w:rsidR="00C9076A" w:rsidRDefault="00C9076A" w:rsidP="00C9076A">
      <w:r>
        <w:t>Ex :</w:t>
      </w:r>
    </w:p>
    <w:p w:rsidR="00C9076A" w:rsidRDefault="00C9076A" w:rsidP="00C9076A">
      <w:r>
        <w:t> </w:t>
      </w:r>
    </w:p>
    <w:p w:rsidR="00C9076A" w:rsidRDefault="00C9076A" w:rsidP="00C9076A">
      <w:pPr>
        <w:pStyle w:val="Paragraphedeliste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prix de journée (PJ) est de 86.03 euros.</w:t>
      </w:r>
    </w:p>
    <w:p w:rsidR="00C9076A" w:rsidRDefault="00C9076A" w:rsidP="00C9076A">
      <w:pPr>
        <w:pStyle w:val="Paragraphedeliste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Le logiciel de facturation est programmé selon la règle de calcul qui implique de porter le ticket modérateur à hauteur du forfait journalier (FJ), soit 20.00 euros et non 17.21 euros.</w:t>
      </w:r>
    </w:p>
    <w:p w:rsidR="00C9076A" w:rsidRDefault="00C9076A" w:rsidP="00C9076A">
      <w:r>
        <w:t> </w:t>
      </w:r>
    </w:p>
    <w:tbl>
      <w:tblPr>
        <w:tblW w:w="1053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266"/>
        <w:gridCol w:w="1267"/>
        <w:gridCol w:w="884"/>
        <w:gridCol w:w="466"/>
        <w:gridCol w:w="825"/>
        <w:gridCol w:w="1241"/>
        <w:gridCol w:w="1269"/>
        <w:gridCol w:w="907"/>
        <w:gridCol w:w="828"/>
      </w:tblGrid>
      <w:tr w:rsidR="00C9076A" w:rsidTr="00C9076A">
        <w:trPr>
          <w:trHeight w:val="321"/>
        </w:trPr>
        <w:tc>
          <w:tcPr>
            <w:tcW w:w="15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/>
        </w:tc>
        <w:tc>
          <w:tcPr>
            <w:tcW w:w="12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 xml:space="preserve">Régime Obligatoire                          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Régime Complémentaire</w:t>
            </w:r>
          </w:p>
        </w:tc>
      </w:tr>
      <w:tr w:rsidR="00C9076A" w:rsidTr="00C9076A">
        <w:trPr>
          <w:trHeight w:val="820"/>
        </w:trPr>
        <w:tc>
          <w:tcPr>
            <w:tcW w:w="15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/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 xml:space="preserve">du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au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prix unitaire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proofErr w:type="spellStart"/>
            <w:r>
              <w:rPr>
                <w:lang w:eastAsia="fr-FR"/>
              </w:rPr>
              <w:t>qté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mt facture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taux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mt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taux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mt</w:t>
            </w:r>
          </w:p>
        </w:tc>
      </w:tr>
      <w:tr w:rsidR="00C9076A" w:rsidTr="00C9076A">
        <w:trPr>
          <w:trHeight w:val="321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r>
              <w:rPr>
                <w:lang w:eastAsia="fr-FR"/>
              </w:rPr>
              <w:t>PJ logiciel facturation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01/01/2018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02/01/2018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86,03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86,03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80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66,03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20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20,00</w:t>
            </w:r>
          </w:p>
        </w:tc>
      </w:tr>
      <w:tr w:rsidR="00C9076A" w:rsidTr="00C9076A">
        <w:trPr>
          <w:trHeight w:val="321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r>
              <w:rPr>
                <w:lang w:eastAsia="fr-FR"/>
              </w:rPr>
              <w:t>PJ mutuelle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01/01/2018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02/01/2018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86,03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86,03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68,82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center"/>
            </w:pPr>
            <w:r>
              <w:rPr>
                <w:lang w:eastAsia="fr-FR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076A" w:rsidRDefault="00C9076A">
            <w:pPr>
              <w:jc w:val="right"/>
            </w:pPr>
            <w:r>
              <w:rPr>
                <w:lang w:eastAsia="fr-FR"/>
              </w:rPr>
              <w:t>17,21</w:t>
            </w:r>
          </w:p>
        </w:tc>
      </w:tr>
    </w:tbl>
    <w:p w:rsidR="00C9076A" w:rsidRDefault="00C9076A" w:rsidP="00C9076A">
      <w:r>
        <w:t> </w:t>
      </w:r>
    </w:p>
    <w:p w:rsidR="00C9076A" w:rsidRDefault="00C9076A" w:rsidP="00C9076A">
      <w:r>
        <w:t> </w:t>
      </w:r>
    </w:p>
    <w:p w:rsidR="00C9076A" w:rsidRDefault="00C9076A" w:rsidP="00C9076A">
      <w:r>
        <w:t>Ma question est alors double :</w:t>
      </w:r>
    </w:p>
    <w:p w:rsidR="00C9076A" w:rsidRDefault="00C9076A" w:rsidP="00C9076A">
      <w:r>
        <w:t> </w:t>
      </w:r>
    </w:p>
    <w:p w:rsidR="00C9076A" w:rsidRDefault="00C9076A" w:rsidP="00C9076A">
      <w:pPr>
        <w:pStyle w:val="Paragraphedeliste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Qui a raison ?</w:t>
      </w:r>
    </w:p>
    <w:p w:rsidR="00C9076A" w:rsidRDefault="00C9076A" w:rsidP="00C9076A">
      <w:pPr>
        <w:pStyle w:val="Paragraphedeliste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Existe-t-il un  guide précis édicté par la CNAMTS sur ce sujet de facturation et de prise en compte du TM ?</w:t>
      </w:r>
    </w:p>
    <w:p w:rsidR="00C9076A" w:rsidRDefault="00C9076A" w:rsidP="00C9076A">
      <w:r>
        <w:t> </w:t>
      </w:r>
    </w:p>
    <w:p w:rsidR="00C9076A" w:rsidRDefault="00C9076A" w:rsidP="00C9076A">
      <w:r>
        <w:t> </w:t>
      </w:r>
    </w:p>
    <w:p w:rsidR="00C9076A" w:rsidRDefault="00C9076A" w:rsidP="00C9076A">
      <w:r>
        <w:t>En restant à votre disposition,</w:t>
      </w:r>
    </w:p>
    <w:p w:rsidR="00C9076A" w:rsidRDefault="00C9076A" w:rsidP="00C9076A">
      <w:r>
        <w:t> </w:t>
      </w:r>
    </w:p>
    <w:p w:rsidR="00C9076A" w:rsidRDefault="00C9076A" w:rsidP="00C9076A">
      <w:r>
        <w:t>Très cordialement,</w:t>
      </w:r>
    </w:p>
    <w:p w:rsidR="00C9076A" w:rsidRDefault="00C9076A" w:rsidP="00C9076A">
      <w:r>
        <w:t> </w:t>
      </w:r>
    </w:p>
    <w:p w:rsidR="00C9076A" w:rsidRDefault="00C9076A" w:rsidP="00C9076A">
      <w:r>
        <w:rPr>
          <w:rFonts w:ascii="Arial" w:hAnsi="Arial" w:cs="Arial"/>
          <w:b/>
          <w:bCs/>
          <w:color w:val="1F497D"/>
          <w:sz w:val="20"/>
          <w:szCs w:val="20"/>
          <w:lang w:eastAsia="fr-FR"/>
        </w:rPr>
        <w:t>Eric NOËL</w:t>
      </w:r>
    </w:p>
    <w:p w:rsidR="00C9076A" w:rsidRDefault="00C9076A" w:rsidP="00C9076A">
      <w:r>
        <w:rPr>
          <w:rFonts w:ascii="Arial" w:hAnsi="Arial" w:cs="Arial"/>
          <w:i/>
          <w:iCs/>
          <w:color w:val="1F497D"/>
          <w:sz w:val="20"/>
          <w:szCs w:val="20"/>
          <w:lang w:eastAsia="fr-FR"/>
        </w:rPr>
        <w:t>Délégué Général</w:t>
      </w:r>
    </w:p>
    <w:p w:rsidR="00C9076A" w:rsidRDefault="00C9076A" w:rsidP="00C9076A">
      <w:r>
        <w:rPr>
          <w:rFonts w:ascii="Arial" w:hAnsi="Arial" w:cs="Arial"/>
          <w:i/>
          <w:iCs/>
          <w:noProof/>
          <w:color w:val="1F497D"/>
          <w:sz w:val="20"/>
          <w:szCs w:val="20"/>
          <w:lang w:eastAsia="fr-FR"/>
        </w:rPr>
        <w:drawing>
          <wp:inline distT="0" distB="0" distL="0" distR="0">
            <wp:extent cx="1085850" cy="885825"/>
            <wp:effectExtent l="0" t="0" r="0" b="9525"/>
            <wp:docPr id="2" name="Image 2" descr="SSR_LOGO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R_LOGO_RV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6A" w:rsidRDefault="00C9076A" w:rsidP="00C9076A"/>
    <w:p w:rsidR="00C9076A" w:rsidRDefault="00C9076A" w:rsidP="00C9076A">
      <w:r>
        <w:rPr>
          <w:color w:val="1F497D"/>
        </w:rPr>
        <w:t> </w:t>
      </w:r>
    </w:p>
    <w:p w:rsidR="00D72D1C" w:rsidRPr="00C9076A" w:rsidRDefault="00C9076A">
      <w:pPr>
        <w:rPr>
          <w:rFonts w:ascii="Times New Roman" w:hAnsi="Times New Roman" w:cs="Times New Roman"/>
          <w:sz w:val="24"/>
          <w:szCs w:val="24"/>
          <w:lang w:eastAsia="fr-FR"/>
        </w:rPr>
      </w:pPr>
      <w:r>
        <w:t>  </w:t>
      </w:r>
    </w:p>
    <w:sectPr w:rsidR="00D72D1C" w:rsidRPr="00C9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06D"/>
    <w:multiLevelType w:val="hybridMultilevel"/>
    <w:tmpl w:val="2FD43BB4"/>
    <w:lvl w:ilvl="0" w:tplc="2E3E7D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9E"/>
    <w:rsid w:val="00C9076A"/>
    <w:rsid w:val="00D3529E"/>
    <w:rsid w:val="00D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A6B6-8AC0-47D7-B5AB-82EF11C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6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9076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90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noel@fhp-ss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gif@01D4244C.BA12B6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jpg@01D4244C.BA12B6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2018-09-20T13:10:00Z</dcterms:created>
  <dcterms:modified xsi:type="dcterms:W3CDTF">2018-09-20T13:14:00Z</dcterms:modified>
</cp:coreProperties>
</file>